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38FD1" w14:textId="77777777" w:rsidR="00294264" w:rsidRPr="007E54EF" w:rsidRDefault="00294264" w:rsidP="00294264">
      <w:pPr>
        <w:pStyle w:val="Default"/>
        <w:jc w:val="center"/>
        <w:rPr>
          <w:rFonts w:ascii="Times New Roman" w:hAnsi="Times New Roman" w:cs="Times New Roman"/>
        </w:rPr>
      </w:pPr>
    </w:p>
    <w:p w14:paraId="7230F600" w14:textId="77777777" w:rsidR="00713DB5" w:rsidRDefault="00294264" w:rsidP="00294264">
      <w:pPr>
        <w:pStyle w:val="Default"/>
        <w:pBdr>
          <w:bottom w:val="single" w:sz="12" w:space="1" w:color="auto"/>
        </w:pBdr>
        <w:jc w:val="center"/>
        <w:rPr>
          <w:rFonts w:ascii="Times New Roman" w:hAnsi="Times New Roman" w:cs="Times New Roman"/>
          <w:color w:val="17365D" w:themeColor="text2" w:themeShade="BF"/>
          <w:sz w:val="52"/>
          <w:szCs w:val="52"/>
        </w:rPr>
      </w:pPr>
      <w:r w:rsidRPr="007E54EF">
        <w:rPr>
          <w:rFonts w:ascii="Times New Roman" w:hAnsi="Times New Roman" w:cs="Times New Roman"/>
          <w:color w:val="17365D" w:themeColor="text2" w:themeShade="BF"/>
          <w:sz w:val="52"/>
          <w:szCs w:val="52"/>
        </w:rPr>
        <w:t xml:space="preserve">Thurston County Law Enforcement </w:t>
      </w:r>
    </w:p>
    <w:p w14:paraId="5B5A5D3A" w14:textId="77777777" w:rsidR="00294264" w:rsidRPr="007E54EF" w:rsidRDefault="00294264" w:rsidP="00294264">
      <w:pPr>
        <w:pStyle w:val="Default"/>
        <w:pBdr>
          <w:bottom w:val="single" w:sz="12" w:space="1" w:color="auto"/>
        </w:pBdr>
        <w:jc w:val="center"/>
        <w:rPr>
          <w:rFonts w:ascii="Times New Roman" w:hAnsi="Times New Roman" w:cs="Times New Roman"/>
          <w:color w:val="17365D" w:themeColor="text2" w:themeShade="BF"/>
          <w:sz w:val="52"/>
          <w:szCs w:val="52"/>
        </w:rPr>
      </w:pPr>
      <w:r w:rsidRPr="007E54EF">
        <w:rPr>
          <w:rFonts w:ascii="Times New Roman" w:hAnsi="Times New Roman" w:cs="Times New Roman"/>
          <w:color w:val="17365D" w:themeColor="text2" w:themeShade="BF"/>
          <w:sz w:val="52"/>
          <w:szCs w:val="52"/>
        </w:rPr>
        <w:t>Records Management Consortium</w:t>
      </w:r>
    </w:p>
    <w:p w14:paraId="34B76465" w14:textId="77777777" w:rsidR="00294264" w:rsidRPr="007E54EF" w:rsidRDefault="00294264" w:rsidP="00294264">
      <w:pPr>
        <w:pStyle w:val="Default"/>
        <w:jc w:val="center"/>
        <w:rPr>
          <w:rFonts w:ascii="Times New Roman" w:hAnsi="Times New Roman" w:cs="Times New Roman"/>
          <w:b/>
          <w:bCs/>
          <w:sz w:val="28"/>
          <w:szCs w:val="28"/>
        </w:rPr>
      </w:pPr>
    </w:p>
    <w:p w14:paraId="7A9346DD" w14:textId="77777777" w:rsidR="00294264" w:rsidRPr="007E54EF" w:rsidRDefault="00294264" w:rsidP="00294264">
      <w:pPr>
        <w:pStyle w:val="Default"/>
        <w:jc w:val="center"/>
        <w:rPr>
          <w:rFonts w:ascii="Times New Roman" w:hAnsi="Times New Roman" w:cs="Times New Roman"/>
          <w:b/>
          <w:bCs/>
          <w:color w:val="1F497D" w:themeColor="text2"/>
          <w:sz w:val="28"/>
          <w:szCs w:val="28"/>
        </w:rPr>
      </w:pPr>
      <w:r w:rsidRPr="007E54EF">
        <w:rPr>
          <w:rFonts w:ascii="Times New Roman" w:hAnsi="Times New Roman" w:cs="Times New Roman"/>
          <w:b/>
          <w:bCs/>
          <w:color w:val="1F497D" w:themeColor="text2"/>
          <w:sz w:val="28"/>
          <w:szCs w:val="28"/>
        </w:rPr>
        <w:t>-Executive Board –</w:t>
      </w:r>
    </w:p>
    <w:p w14:paraId="7F1273C2" w14:textId="77777777" w:rsidR="00294264" w:rsidRPr="007E54EF" w:rsidRDefault="00294264" w:rsidP="00294264">
      <w:pPr>
        <w:pStyle w:val="Default"/>
        <w:jc w:val="center"/>
        <w:rPr>
          <w:rFonts w:ascii="Times New Roman" w:hAnsi="Times New Roman" w:cs="Times New Roman"/>
          <w:color w:val="1F497D" w:themeColor="text2"/>
          <w:sz w:val="22"/>
          <w:szCs w:val="22"/>
        </w:rPr>
      </w:pPr>
    </w:p>
    <w:p w14:paraId="01EFD3D7" w14:textId="77777777" w:rsidR="00294264" w:rsidRPr="007E54EF" w:rsidRDefault="00294264" w:rsidP="00294264">
      <w:pPr>
        <w:pStyle w:val="Default"/>
        <w:jc w:val="center"/>
        <w:rPr>
          <w:rFonts w:ascii="Times New Roman" w:hAnsi="Times New Roman" w:cs="Times New Roman"/>
          <w:color w:val="1F497D" w:themeColor="text2"/>
          <w:sz w:val="23"/>
          <w:szCs w:val="23"/>
        </w:rPr>
      </w:pPr>
      <w:r w:rsidRPr="007E54EF">
        <w:rPr>
          <w:rFonts w:ascii="Times New Roman" w:hAnsi="Times New Roman" w:cs="Times New Roman"/>
          <w:i/>
          <w:iCs/>
          <w:color w:val="1F497D" w:themeColor="text2"/>
          <w:sz w:val="23"/>
          <w:szCs w:val="23"/>
        </w:rPr>
        <w:t>Meeting Agenda</w:t>
      </w:r>
    </w:p>
    <w:p w14:paraId="689E840B" w14:textId="77777777" w:rsidR="00294264" w:rsidRPr="007E54EF" w:rsidRDefault="009100BB" w:rsidP="00294264">
      <w:pPr>
        <w:pStyle w:val="Default"/>
        <w:jc w:val="center"/>
        <w:rPr>
          <w:rFonts w:ascii="Times New Roman" w:hAnsi="Times New Roman" w:cs="Times New Roman"/>
          <w:color w:val="1F497D" w:themeColor="text2"/>
          <w:sz w:val="23"/>
          <w:szCs w:val="23"/>
        </w:rPr>
      </w:pPr>
      <w:r>
        <w:rPr>
          <w:rFonts w:ascii="Times New Roman" w:hAnsi="Times New Roman" w:cs="Times New Roman"/>
          <w:i/>
          <w:iCs/>
          <w:color w:val="1F497D" w:themeColor="text2"/>
          <w:sz w:val="23"/>
          <w:szCs w:val="23"/>
        </w:rPr>
        <w:t xml:space="preserve">Thursday, </w:t>
      </w:r>
      <w:r w:rsidR="0098105B">
        <w:rPr>
          <w:rFonts w:ascii="Times New Roman" w:hAnsi="Times New Roman" w:cs="Times New Roman"/>
          <w:i/>
          <w:iCs/>
          <w:color w:val="1F497D" w:themeColor="text2"/>
          <w:sz w:val="23"/>
          <w:szCs w:val="23"/>
        </w:rPr>
        <w:t>October 22, 2021</w:t>
      </w:r>
    </w:p>
    <w:p w14:paraId="243C88E5" w14:textId="77777777" w:rsidR="00294264" w:rsidRPr="007E54EF" w:rsidRDefault="00171F2D" w:rsidP="00294264">
      <w:pPr>
        <w:pStyle w:val="Default"/>
        <w:jc w:val="center"/>
        <w:rPr>
          <w:rFonts w:ascii="Times New Roman" w:hAnsi="Times New Roman" w:cs="Times New Roman"/>
          <w:b/>
          <w:color w:val="1F497D" w:themeColor="text2"/>
          <w:sz w:val="23"/>
          <w:szCs w:val="23"/>
        </w:rPr>
      </w:pPr>
      <w:r>
        <w:rPr>
          <w:rFonts w:ascii="Times New Roman" w:hAnsi="Times New Roman" w:cs="Times New Roman"/>
          <w:b/>
          <w:i/>
          <w:iCs/>
          <w:color w:val="1F497D" w:themeColor="text2"/>
          <w:sz w:val="23"/>
          <w:szCs w:val="23"/>
        </w:rPr>
        <w:t xml:space="preserve">1:00 PM </w:t>
      </w:r>
    </w:p>
    <w:p w14:paraId="415C7D14" w14:textId="77777777" w:rsidR="00294264" w:rsidRPr="007E54EF" w:rsidRDefault="0098105B" w:rsidP="00294264">
      <w:pPr>
        <w:pStyle w:val="Default"/>
        <w:jc w:val="center"/>
        <w:rPr>
          <w:rFonts w:ascii="Times New Roman" w:hAnsi="Times New Roman" w:cs="Times New Roman"/>
          <w:i/>
          <w:iCs/>
          <w:color w:val="1F497D" w:themeColor="text2"/>
          <w:sz w:val="23"/>
          <w:szCs w:val="23"/>
        </w:rPr>
      </w:pPr>
      <w:r>
        <w:rPr>
          <w:rFonts w:ascii="Times New Roman" w:hAnsi="Times New Roman" w:cs="Times New Roman"/>
          <w:i/>
          <w:iCs/>
          <w:color w:val="1F497D" w:themeColor="text2"/>
          <w:sz w:val="23"/>
          <w:szCs w:val="23"/>
        </w:rPr>
        <w:t>Via Zoom</w:t>
      </w:r>
    </w:p>
    <w:p w14:paraId="14373179" w14:textId="77777777" w:rsidR="00C46C06" w:rsidRDefault="00C46C06" w:rsidP="00294264">
      <w:pPr>
        <w:pStyle w:val="Default"/>
        <w:jc w:val="center"/>
        <w:rPr>
          <w:rFonts w:ascii="Times New Roman" w:hAnsi="Times New Roman" w:cs="Times New Roman"/>
          <w:i/>
          <w:iCs/>
          <w:sz w:val="23"/>
          <w:szCs w:val="23"/>
        </w:rPr>
      </w:pPr>
    </w:p>
    <w:p w14:paraId="2471B431" w14:textId="77777777" w:rsidR="00387C92" w:rsidRPr="00387C92" w:rsidRDefault="00387C92" w:rsidP="00387C92">
      <w:pPr>
        <w:autoSpaceDE w:val="0"/>
        <w:autoSpaceDN w:val="0"/>
        <w:adjustRightInd w:val="0"/>
        <w:spacing w:after="0" w:line="240" w:lineRule="auto"/>
        <w:rPr>
          <w:rFonts w:ascii="Cambria" w:hAnsi="Cambria" w:cs="Arial"/>
          <w:bCs/>
          <w:color w:val="1F497D"/>
        </w:rPr>
      </w:pPr>
      <w:r w:rsidRPr="00387C92">
        <w:rPr>
          <w:rFonts w:ascii="Cambria" w:hAnsi="Cambria" w:cs="Arial"/>
          <w:b/>
          <w:bCs/>
          <w:color w:val="1F497D"/>
          <w:u w:val="single"/>
        </w:rPr>
        <w:t>Members Present:</w:t>
      </w:r>
      <w:r w:rsidRPr="00387C92">
        <w:rPr>
          <w:rFonts w:ascii="Cambria" w:hAnsi="Cambria" w:cs="Arial"/>
          <w:bCs/>
          <w:color w:val="1F497D"/>
        </w:rPr>
        <w:t xml:space="preserve">  </w:t>
      </w:r>
      <w:r w:rsidRPr="00387C92">
        <w:rPr>
          <w:rFonts w:ascii="Cambria" w:hAnsi="Cambria" w:cs="Arial"/>
          <w:bCs/>
          <w:color w:val="1F497D"/>
        </w:rPr>
        <w:tab/>
        <w:t>Chief Jon Weiks, Tumwater PD</w:t>
      </w:r>
      <w:r w:rsidRPr="00387C92">
        <w:rPr>
          <w:rFonts w:ascii="Cambria" w:hAnsi="Cambria" w:cs="Arial"/>
          <w:bCs/>
          <w:color w:val="1F497D"/>
        </w:rPr>
        <w:tab/>
      </w:r>
      <w:r w:rsidRPr="00387C92">
        <w:rPr>
          <w:rFonts w:ascii="Cambria" w:hAnsi="Cambria" w:cs="Arial"/>
          <w:bCs/>
          <w:color w:val="1F497D"/>
        </w:rPr>
        <w:tab/>
        <w:t>Chief Robert Almada, Lacey PD</w:t>
      </w:r>
      <w:r w:rsidRPr="00387C92">
        <w:rPr>
          <w:rFonts w:ascii="Cambria" w:hAnsi="Cambria" w:cs="Arial"/>
          <w:bCs/>
          <w:color w:val="1F497D"/>
        </w:rPr>
        <w:tab/>
      </w:r>
    </w:p>
    <w:p w14:paraId="391A8F59" w14:textId="77777777" w:rsidR="00387C92" w:rsidRPr="00387C92" w:rsidRDefault="00387C92" w:rsidP="00387C92">
      <w:pPr>
        <w:autoSpaceDE w:val="0"/>
        <w:autoSpaceDN w:val="0"/>
        <w:adjustRightInd w:val="0"/>
        <w:spacing w:after="0" w:line="240" w:lineRule="auto"/>
        <w:ind w:left="1440" w:firstLine="720"/>
        <w:rPr>
          <w:rFonts w:ascii="Cambria" w:hAnsi="Cambria" w:cs="Arial"/>
          <w:bCs/>
          <w:color w:val="1F497D"/>
        </w:rPr>
      </w:pPr>
      <w:r w:rsidRPr="00387C92">
        <w:rPr>
          <w:rFonts w:ascii="Cambria" w:hAnsi="Cambria" w:cs="Arial"/>
          <w:bCs/>
          <w:color w:val="1F497D"/>
        </w:rPr>
        <w:t>Chief Todd Stancil, Yelm PD</w:t>
      </w:r>
      <w:r w:rsidRPr="00387C92">
        <w:rPr>
          <w:rFonts w:ascii="Cambria" w:hAnsi="Cambria" w:cs="Arial"/>
          <w:bCs/>
          <w:color w:val="1F497D"/>
        </w:rPr>
        <w:tab/>
      </w:r>
      <w:r w:rsidRPr="00387C92">
        <w:rPr>
          <w:rFonts w:ascii="Cambria" w:hAnsi="Cambria" w:cs="Arial"/>
          <w:bCs/>
          <w:color w:val="1F497D"/>
        </w:rPr>
        <w:tab/>
      </w:r>
      <w:r>
        <w:rPr>
          <w:rFonts w:ascii="Cambria" w:hAnsi="Cambria" w:cs="Arial"/>
          <w:bCs/>
          <w:color w:val="1F497D"/>
        </w:rPr>
        <w:t xml:space="preserve">Chief </w:t>
      </w:r>
      <w:r w:rsidR="0098105B">
        <w:rPr>
          <w:rFonts w:ascii="Cambria" w:hAnsi="Cambria" w:cs="Arial"/>
          <w:bCs/>
          <w:color w:val="1F497D"/>
        </w:rPr>
        <w:t>Rich Allen</w:t>
      </w:r>
      <w:r>
        <w:rPr>
          <w:rFonts w:ascii="Cambria" w:hAnsi="Cambria" w:cs="Arial"/>
          <w:bCs/>
          <w:color w:val="1F497D"/>
        </w:rPr>
        <w:t>, Olympia PD</w:t>
      </w:r>
    </w:p>
    <w:p w14:paraId="4AFA111D" w14:textId="77777777" w:rsidR="00387C92" w:rsidRPr="00387C92" w:rsidRDefault="00387C92" w:rsidP="00EB06CF">
      <w:pPr>
        <w:autoSpaceDE w:val="0"/>
        <w:autoSpaceDN w:val="0"/>
        <w:adjustRightInd w:val="0"/>
        <w:spacing w:after="0" w:line="240" w:lineRule="auto"/>
        <w:rPr>
          <w:rFonts w:ascii="Cambria" w:hAnsi="Cambria" w:cs="Arial"/>
          <w:bCs/>
          <w:color w:val="1F497D"/>
        </w:rPr>
      </w:pPr>
      <w:r w:rsidRPr="00387C92">
        <w:rPr>
          <w:rFonts w:ascii="Cambria" w:hAnsi="Cambria" w:cs="Arial"/>
          <w:bCs/>
          <w:color w:val="1F497D"/>
        </w:rPr>
        <w:tab/>
      </w:r>
      <w:r w:rsidRPr="00387C92">
        <w:rPr>
          <w:rFonts w:ascii="Cambria" w:hAnsi="Cambria" w:cs="Arial"/>
          <w:bCs/>
          <w:color w:val="1F497D"/>
        </w:rPr>
        <w:tab/>
      </w:r>
      <w:r w:rsidRPr="00387C92">
        <w:rPr>
          <w:rFonts w:ascii="Cambria" w:hAnsi="Cambria" w:cs="Arial"/>
          <w:bCs/>
          <w:color w:val="1F497D"/>
        </w:rPr>
        <w:tab/>
      </w:r>
      <w:r w:rsidR="0098105B">
        <w:rPr>
          <w:rFonts w:ascii="Cambria" w:hAnsi="Cambria" w:cs="Arial"/>
          <w:bCs/>
          <w:color w:val="1F497D"/>
        </w:rPr>
        <w:t>Chief John Hutchings, Tenino PD</w:t>
      </w:r>
    </w:p>
    <w:p w14:paraId="766F5FD2" w14:textId="77777777" w:rsidR="00387C92" w:rsidRPr="00387C92" w:rsidRDefault="00387C92" w:rsidP="00387C92">
      <w:pPr>
        <w:autoSpaceDE w:val="0"/>
        <w:autoSpaceDN w:val="0"/>
        <w:adjustRightInd w:val="0"/>
        <w:spacing w:after="0" w:line="240" w:lineRule="auto"/>
        <w:rPr>
          <w:rFonts w:ascii="Cambria" w:hAnsi="Cambria" w:cs="Arial"/>
          <w:b/>
          <w:bCs/>
          <w:color w:val="1F497D"/>
          <w:u w:val="single"/>
        </w:rPr>
      </w:pPr>
    </w:p>
    <w:p w14:paraId="29BBF6C6" w14:textId="77777777" w:rsidR="0098105B" w:rsidRDefault="00387C92" w:rsidP="00387C92">
      <w:pPr>
        <w:autoSpaceDE w:val="0"/>
        <w:autoSpaceDN w:val="0"/>
        <w:adjustRightInd w:val="0"/>
        <w:spacing w:after="0" w:line="240" w:lineRule="auto"/>
        <w:rPr>
          <w:rFonts w:ascii="Cambria" w:hAnsi="Cambria" w:cs="Arial"/>
          <w:bCs/>
          <w:color w:val="1F497D"/>
        </w:rPr>
      </w:pPr>
      <w:r w:rsidRPr="00387C92">
        <w:rPr>
          <w:rFonts w:ascii="Cambria" w:hAnsi="Cambria" w:cs="Arial"/>
          <w:b/>
          <w:bCs/>
          <w:color w:val="1F497D"/>
          <w:u w:val="single"/>
        </w:rPr>
        <w:t>Staff &amp; Guests Present:</w:t>
      </w:r>
      <w:r w:rsidRPr="00387C92">
        <w:rPr>
          <w:rFonts w:ascii="Cambria" w:hAnsi="Cambria" w:cs="Arial"/>
          <w:bCs/>
          <w:color w:val="1F497D"/>
        </w:rPr>
        <w:tab/>
      </w:r>
      <w:r w:rsidR="0098105B">
        <w:rPr>
          <w:rFonts w:ascii="Cambria" w:hAnsi="Cambria" w:cs="Arial"/>
          <w:bCs/>
          <w:color w:val="1F497D"/>
        </w:rPr>
        <w:t>Cmdr. Jay Mason, Tumwater PD</w:t>
      </w:r>
    </w:p>
    <w:p w14:paraId="2AF6CA98" w14:textId="77777777" w:rsidR="0098105B" w:rsidRDefault="0098105B" w:rsidP="00387C92">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t>Lt. Jennifer Kolb, Tumwater PD</w:t>
      </w:r>
    </w:p>
    <w:p w14:paraId="58C6F9B1" w14:textId="77777777" w:rsidR="0098105B" w:rsidRPr="00387C92" w:rsidRDefault="0098105B" w:rsidP="0098105B">
      <w:pPr>
        <w:autoSpaceDE w:val="0"/>
        <w:autoSpaceDN w:val="0"/>
        <w:adjustRightInd w:val="0"/>
        <w:spacing w:after="0" w:line="240" w:lineRule="auto"/>
        <w:ind w:left="2160" w:firstLine="720"/>
        <w:rPr>
          <w:rFonts w:ascii="Cambria" w:hAnsi="Cambria" w:cs="Arial"/>
          <w:bCs/>
          <w:color w:val="1F497D"/>
        </w:rPr>
      </w:pPr>
      <w:r w:rsidRPr="00387C92">
        <w:rPr>
          <w:rFonts w:ascii="Cambria" w:hAnsi="Cambria" w:cs="Arial"/>
          <w:bCs/>
          <w:color w:val="1F497D"/>
        </w:rPr>
        <w:t>Laura Wohl, Tumwater PD</w:t>
      </w:r>
    </w:p>
    <w:p w14:paraId="6465D849" w14:textId="77777777" w:rsidR="00387C92" w:rsidRPr="00387C92" w:rsidRDefault="0098105B" w:rsidP="0098105B">
      <w:pPr>
        <w:autoSpaceDE w:val="0"/>
        <w:autoSpaceDN w:val="0"/>
        <w:adjustRightInd w:val="0"/>
        <w:spacing w:after="0" w:line="240" w:lineRule="auto"/>
        <w:ind w:left="2160" w:firstLine="720"/>
        <w:rPr>
          <w:rFonts w:ascii="Cambria" w:hAnsi="Cambria" w:cs="Arial"/>
          <w:bCs/>
          <w:color w:val="1F497D"/>
        </w:rPr>
      </w:pPr>
      <w:r>
        <w:rPr>
          <w:rFonts w:ascii="Cambria" w:hAnsi="Cambria" w:cs="Arial"/>
          <w:bCs/>
          <w:color w:val="1F497D"/>
        </w:rPr>
        <w:t xml:space="preserve">Cmdr. </w:t>
      </w:r>
      <w:r w:rsidR="00387C92" w:rsidRPr="00387C92">
        <w:rPr>
          <w:rFonts w:ascii="Cambria" w:hAnsi="Cambria" w:cs="Arial"/>
          <w:bCs/>
          <w:color w:val="1F497D"/>
        </w:rPr>
        <w:t xml:space="preserve"> Jim Mack, Lacey PD</w:t>
      </w:r>
      <w:r>
        <w:rPr>
          <w:rFonts w:ascii="Cambria" w:hAnsi="Cambria" w:cs="Arial"/>
          <w:bCs/>
          <w:color w:val="1F497D"/>
        </w:rPr>
        <w:tab/>
      </w:r>
    </w:p>
    <w:p w14:paraId="32275252" w14:textId="77777777" w:rsidR="0098105B" w:rsidRDefault="00387C92" w:rsidP="00387C92">
      <w:pPr>
        <w:autoSpaceDE w:val="0"/>
        <w:autoSpaceDN w:val="0"/>
        <w:adjustRightInd w:val="0"/>
        <w:spacing w:after="0" w:line="240" w:lineRule="auto"/>
        <w:rPr>
          <w:rFonts w:ascii="Cambria" w:hAnsi="Cambria" w:cs="Arial"/>
          <w:bCs/>
          <w:color w:val="1F497D"/>
        </w:rPr>
      </w:pPr>
      <w:r w:rsidRPr="00387C92">
        <w:rPr>
          <w:rFonts w:ascii="Cambria" w:hAnsi="Cambria" w:cs="Arial"/>
          <w:bCs/>
          <w:color w:val="1F497D"/>
        </w:rPr>
        <w:tab/>
      </w:r>
      <w:r w:rsidRPr="00387C92">
        <w:rPr>
          <w:rFonts w:ascii="Cambria" w:hAnsi="Cambria" w:cs="Arial"/>
          <w:bCs/>
          <w:color w:val="1F497D"/>
        </w:rPr>
        <w:tab/>
      </w:r>
      <w:r w:rsidRPr="00387C92">
        <w:rPr>
          <w:rFonts w:ascii="Cambria" w:hAnsi="Cambria" w:cs="Arial"/>
          <w:bCs/>
          <w:color w:val="1F497D"/>
        </w:rPr>
        <w:tab/>
      </w:r>
      <w:r w:rsidRPr="00387C92">
        <w:rPr>
          <w:rFonts w:ascii="Cambria" w:hAnsi="Cambria" w:cs="Arial"/>
          <w:bCs/>
          <w:color w:val="1F497D"/>
        </w:rPr>
        <w:tab/>
      </w:r>
      <w:r w:rsidR="0098105B">
        <w:rPr>
          <w:rFonts w:ascii="Cambria" w:hAnsi="Cambria" w:cs="Arial"/>
          <w:bCs/>
          <w:color w:val="1F497D"/>
        </w:rPr>
        <w:t>Cmdr. Joe Upton, Lacey PD</w:t>
      </w:r>
    </w:p>
    <w:p w14:paraId="298DD98D" w14:textId="77777777" w:rsidR="0098105B" w:rsidRDefault="0098105B" w:rsidP="0098105B">
      <w:pPr>
        <w:autoSpaceDE w:val="0"/>
        <w:autoSpaceDN w:val="0"/>
        <w:adjustRightInd w:val="0"/>
        <w:spacing w:after="0" w:line="240" w:lineRule="auto"/>
        <w:ind w:left="2160" w:firstLine="720"/>
        <w:rPr>
          <w:rFonts w:ascii="Cambria" w:hAnsi="Cambria" w:cs="Arial"/>
          <w:bCs/>
          <w:color w:val="1F497D"/>
        </w:rPr>
      </w:pPr>
      <w:r>
        <w:rPr>
          <w:rFonts w:ascii="Cambria" w:hAnsi="Cambria" w:cs="Arial"/>
          <w:bCs/>
          <w:color w:val="1F497D"/>
        </w:rPr>
        <w:t>Anna McBee, Lacey PD</w:t>
      </w:r>
    </w:p>
    <w:p w14:paraId="41DFADD2" w14:textId="77777777" w:rsidR="0098105B" w:rsidRDefault="0098105B" w:rsidP="00387C92">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t>Lacie Sablan, Lacey PD</w:t>
      </w:r>
    </w:p>
    <w:p w14:paraId="3D1C2296" w14:textId="77777777" w:rsidR="0098105B" w:rsidRDefault="0098105B" w:rsidP="0098105B">
      <w:pPr>
        <w:autoSpaceDE w:val="0"/>
        <w:autoSpaceDN w:val="0"/>
        <w:adjustRightInd w:val="0"/>
        <w:spacing w:after="0" w:line="240" w:lineRule="auto"/>
        <w:ind w:left="2160" w:firstLine="720"/>
        <w:rPr>
          <w:rFonts w:ascii="Cambria" w:hAnsi="Cambria" w:cs="Arial"/>
          <w:bCs/>
          <w:color w:val="1F497D"/>
        </w:rPr>
      </w:pPr>
      <w:r>
        <w:rPr>
          <w:rFonts w:ascii="Cambria" w:hAnsi="Cambria" w:cs="Arial"/>
          <w:bCs/>
          <w:color w:val="1F497D"/>
        </w:rPr>
        <w:t>Undersheriff Ray Brady</w:t>
      </w:r>
    </w:p>
    <w:p w14:paraId="7B67B166" w14:textId="77777777" w:rsidR="00387C92" w:rsidRDefault="00387C92" w:rsidP="0098105B">
      <w:pPr>
        <w:autoSpaceDE w:val="0"/>
        <w:autoSpaceDN w:val="0"/>
        <w:adjustRightInd w:val="0"/>
        <w:spacing w:after="0" w:line="240" w:lineRule="auto"/>
        <w:ind w:left="2160" w:firstLine="720"/>
        <w:rPr>
          <w:rFonts w:ascii="Cambria" w:hAnsi="Cambria" w:cs="Arial"/>
          <w:bCs/>
          <w:color w:val="1F497D"/>
        </w:rPr>
      </w:pPr>
      <w:r>
        <w:rPr>
          <w:rFonts w:ascii="Cambria" w:hAnsi="Cambria" w:cs="Arial"/>
          <w:bCs/>
          <w:color w:val="1F497D"/>
        </w:rPr>
        <w:t>Chief Jeff DeHan, TCSO</w:t>
      </w:r>
    </w:p>
    <w:p w14:paraId="540D9F3F" w14:textId="77777777" w:rsidR="0098105B" w:rsidRDefault="0098105B" w:rsidP="00387C92">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t xml:space="preserve">Jeanelle </w:t>
      </w:r>
      <w:proofErr w:type="gramStart"/>
      <w:r>
        <w:rPr>
          <w:rFonts w:ascii="Cambria" w:hAnsi="Cambria" w:cs="Arial"/>
          <w:bCs/>
          <w:color w:val="1F497D"/>
        </w:rPr>
        <w:t>Stull,  OPD</w:t>
      </w:r>
      <w:proofErr w:type="gramEnd"/>
      <w:r>
        <w:rPr>
          <w:rFonts w:ascii="Cambria" w:hAnsi="Cambria" w:cs="Arial"/>
          <w:bCs/>
          <w:color w:val="1F497D"/>
        </w:rPr>
        <w:tab/>
      </w:r>
      <w:r>
        <w:rPr>
          <w:rFonts w:ascii="Cambria" w:hAnsi="Cambria" w:cs="Arial"/>
          <w:bCs/>
          <w:color w:val="1F497D"/>
        </w:rPr>
        <w:tab/>
      </w:r>
    </w:p>
    <w:p w14:paraId="29A32435" w14:textId="77777777" w:rsidR="00387C92" w:rsidRPr="00387C92" w:rsidRDefault="0098105B" w:rsidP="00387C92">
      <w:pPr>
        <w:autoSpaceDE w:val="0"/>
        <w:autoSpaceDN w:val="0"/>
        <w:adjustRightInd w:val="0"/>
        <w:spacing w:after="0" w:line="240" w:lineRule="auto"/>
        <w:rPr>
          <w:rFonts w:ascii="Cambria" w:hAnsi="Cambria" w:cs="Arial"/>
          <w:bCs/>
          <w:color w:val="1F497D"/>
        </w:rPr>
      </w:pPr>
      <w:r>
        <w:rPr>
          <w:rFonts w:ascii="Cambria" w:hAnsi="Cambria" w:cs="Arial"/>
          <w:bCs/>
          <w:color w:val="1F497D"/>
        </w:rPr>
        <w:tab/>
      </w:r>
      <w:r>
        <w:rPr>
          <w:rFonts w:ascii="Cambria" w:hAnsi="Cambria" w:cs="Arial"/>
          <w:bCs/>
          <w:color w:val="1F497D"/>
        </w:rPr>
        <w:tab/>
      </w:r>
      <w:r>
        <w:rPr>
          <w:rFonts w:ascii="Cambria" w:hAnsi="Cambria" w:cs="Arial"/>
          <w:bCs/>
          <w:color w:val="1F497D"/>
        </w:rPr>
        <w:tab/>
      </w:r>
      <w:r>
        <w:rPr>
          <w:rFonts w:ascii="Cambria" w:hAnsi="Cambria" w:cs="Arial"/>
          <w:bCs/>
          <w:color w:val="1F497D"/>
        </w:rPr>
        <w:tab/>
      </w:r>
      <w:r w:rsidR="00387C92" w:rsidRPr="00387C92">
        <w:rPr>
          <w:rFonts w:ascii="Cambria" w:hAnsi="Cambria" w:cs="Arial"/>
          <w:bCs/>
          <w:color w:val="1F497D"/>
        </w:rPr>
        <w:t>Gina Rogers, Olympia PD</w:t>
      </w:r>
    </w:p>
    <w:p w14:paraId="72B0C371" w14:textId="77777777" w:rsidR="00387C92" w:rsidRDefault="00387C92" w:rsidP="00387C92">
      <w:pPr>
        <w:autoSpaceDE w:val="0"/>
        <w:autoSpaceDN w:val="0"/>
        <w:adjustRightInd w:val="0"/>
        <w:spacing w:after="0" w:line="240" w:lineRule="auto"/>
        <w:ind w:left="2160" w:firstLine="720"/>
        <w:rPr>
          <w:rFonts w:ascii="Cambria" w:hAnsi="Cambria" w:cs="Arial"/>
          <w:bCs/>
          <w:color w:val="1F497D"/>
        </w:rPr>
      </w:pPr>
      <w:r w:rsidRPr="00387C92">
        <w:rPr>
          <w:rFonts w:ascii="Cambria" w:hAnsi="Cambria" w:cs="Arial"/>
          <w:bCs/>
          <w:color w:val="1F497D"/>
        </w:rPr>
        <w:t>Christy Peters, TCPO</w:t>
      </w:r>
    </w:p>
    <w:p w14:paraId="0246BD1E" w14:textId="77777777" w:rsidR="00387C92" w:rsidRDefault="00387C92" w:rsidP="00387C92">
      <w:pPr>
        <w:widowControl w:val="0"/>
        <w:spacing w:after="0" w:line="263" w:lineRule="exact"/>
        <w:ind w:left="3595" w:right="3708"/>
        <w:jc w:val="center"/>
        <w:rPr>
          <w:rFonts w:ascii="Times New Roman" w:eastAsia="Times New Roman" w:hAnsi="Times New Roman" w:cs="Times New Roman"/>
          <w:sz w:val="23"/>
          <w:szCs w:val="23"/>
        </w:rPr>
      </w:pPr>
    </w:p>
    <w:p w14:paraId="6ED1CD23" w14:textId="77777777" w:rsidR="0098105B" w:rsidRPr="00387C92" w:rsidRDefault="0098105B" w:rsidP="00387C92">
      <w:pPr>
        <w:widowControl w:val="0"/>
        <w:spacing w:after="0" w:line="263" w:lineRule="exact"/>
        <w:ind w:left="3595" w:right="3708"/>
        <w:jc w:val="center"/>
        <w:rPr>
          <w:rFonts w:ascii="Times New Roman" w:eastAsia="Times New Roman" w:hAnsi="Times New Roman" w:cs="Times New Roman"/>
          <w:sz w:val="23"/>
          <w:szCs w:val="23"/>
        </w:rPr>
      </w:pPr>
    </w:p>
    <w:p w14:paraId="01B79C20" w14:textId="77777777" w:rsidR="00387C92" w:rsidRPr="00387C92" w:rsidRDefault="00387C92" w:rsidP="00387C92">
      <w:pPr>
        <w:widowControl w:val="0"/>
        <w:spacing w:after="0" w:line="240" w:lineRule="auto"/>
        <w:rPr>
          <w:rFonts w:ascii="Times New Roman" w:eastAsia="Times New Roman" w:hAnsi="Times New Roman" w:cs="Times New Roman"/>
          <w:color w:val="1F497D" w:themeColor="text2"/>
        </w:rPr>
      </w:pPr>
      <w:r w:rsidRPr="00387C92">
        <w:rPr>
          <w:rFonts w:ascii="Times New Roman" w:eastAsia="Times New Roman" w:hAnsi="Times New Roman" w:cs="Times New Roman"/>
          <w:color w:val="1F497D" w:themeColor="text2"/>
        </w:rPr>
        <w:t>Meeting called to order at 1300</w:t>
      </w:r>
      <w:r w:rsidR="0098105B">
        <w:rPr>
          <w:rFonts w:ascii="Times New Roman" w:eastAsia="Times New Roman" w:hAnsi="Times New Roman" w:cs="Times New Roman"/>
          <w:color w:val="1F497D" w:themeColor="text2"/>
        </w:rPr>
        <w:t xml:space="preserve">.  Item 2 of the agenda, Approval of Expenditures, was amended.  An additional item, </w:t>
      </w:r>
      <w:proofErr w:type="gramStart"/>
      <w:r w:rsidR="0098105B">
        <w:rPr>
          <w:rFonts w:ascii="Times New Roman" w:eastAsia="Times New Roman" w:hAnsi="Times New Roman" w:cs="Times New Roman"/>
          <w:color w:val="1F497D" w:themeColor="text2"/>
        </w:rPr>
        <w:t xml:space="preserve">Review of </w:t>
      </w:r>
      <w:proofErr w:type="spellStart"/>
      <w:r w:rsidR="0098105B">
        <w:rPr>
          <w:rFonts w:ascii="Times New Roman" w:eastAsia="Times New Roman" w:hAnsi="Times New Roman" w:cs="Times New Roman"/>
          <w:color w:val="1F497D" w:themeColor="text2"/>
        </w:rPr>
        <w:t>CentralSquare</w:t>
      </w:r>
      <w:proofErr w:type="spellEnd"/>
      <w:r w:rsidR="0098105B">
        <w:rPr>
          <w:rFonts w:ascii="Times New Roman" w:eastAsia="Times New Roman" w:hAnsi="Times New Roman" w:cs="Times New Roman"/>
          <w:color w:val="1F497D" w:themeColor="text2"/>
        </w:rPr>
        <w:t xml:space="preserve"> 2022 Invoice,</w:t>
      </w:r>
      <w:proofErr w:type="gramEnd"/>
      <w:r w:rsidR="0098105B">
        <w:rPr>
          <w:rFonts w:ascii="Times New Roman" w:eastAsia="Times New Roman" w:hAnsi="Times New Roman" w:cs="Times New Roman"/>
          <w:color w:val="1F497D" w:themeColor="text2"/>
        </w:rPr>
        <w:t xml:space="preserve"> was added.</w:t>
      </w:r>
    </w:p>
    <w:p w14:paraId="7BED2B19" w14:textId="77777777" w:rsidR="00387C92" w:rsidRPr="00387C92" w:rsidRDefault="00387C92" w:rsidP="00294264">
      <w:pPr>
        <w:pStyle w:val="Default"/>
        <w:jc w:val="center"/>
        <w:rPr>
          <w:rFonts w:ascii="Times New Roman" w:hAnsi="Times New Roman" w:cs="Times New Roman"/>
          <w:iCs/>
          <w:sz w:val="23"/>
          <w:szCs w:val="23"/>
        </w:rPr>
      </w:pPr>
    </w:p>
    <w:p w14:paraId="549B561E" w14:textId="77777777" w:rsidR="00F17885" w:rsidRPr="007E54EF" w:rsidRDefault="00F17885" w:rsidP="00F17885">
      <w:pPr>
        <w:pStyle w:val="Default"/>
        <w:jc w:val="center"/>
        <w:rPr>
          <w:rFonts w:ascii="Times New Roman" w:hAnsi="Times New Roman" w:cs="Times New Roman"/>
          <w:sz w:val="23"/>
          <w:szCs w:val="23"/>
        </w:rPr>
      </w:pPr>
    </w:p>
    <w:p w14:paraId="6643AD5D" w14:textId="77777777" w:rsidR="00F17885" w:rsidRPr="00C42BD0" w:rsidRDefault="00BD097F" w:rsidP="00F17885">
      <w:pPr>
        <w:pStyle w:val="Default"/>
        <w:numPr>
          <w:ilvl w:val="0"/>
          <w:numId w:val="2"/>
        </w:numPr>
        <w:rPr>
          <w:rFonts w:ascii="Times New Roman" w:hAnsi="Times New Roman" w:cs="Times New Roman"/>
          <w:bCs/>
          <w:color w:val="1F497D" w:themeColor="text2"/>
          <w:sz w:val="23"/>
          <w:szCs w:val="23"/>
          <w:u w:val="single"/>
        </w:rPr>
      </w:pPr>
      <w:r w:rsidRPr="007E54EF">
        <w:rPr>
          <w:rFonts w:ascii="Times New Roman" w:hAnsi="Times New Roman" w:cs="Times New Roman"/>
          <w:b/>
          <w:bCs/>
          <w:color w:val="1F497D" w:themeColor="text2"/>
          <w:sz w:val="23"/>
          <w:szCs w:val="23"/>
          <w:u w:val="single"/>
        </w:rPr>
        <w:t xml:space="preserve">Review and Approval of </w:t>
      </w:r>
      <w:r w:rsidR="00A20430">
        <w:rPr>
          <w:rFonts w:ascii="Times New Roman" w:hAnsi="Times New Roman" w:cs="Times New Roman"/>
          <w:b/>
          <w:bCs/>
          <w:color w:val="1F497D" w:themeColor="text2"/>
          <w:sz w:val="23"/>
          <w:szCs w:val="23"/>
          <w:u w:val="single"/>
        </w:rPr>
        <w:t>April</w:t>
      </w:r>
      <w:r w:rsidR="00F17885" w:rsidRPr="007E54EF">
        <w:rPr>
          <w:rFonts w:ascii="Times New Roman" w:hAnsi="Times New Roman" w:cs="Times New Roman"/>
          <w:b/>
          <w:bCs/>
          <w:color w:val="1F497D" w:themeColor="text2"/>
          <w:sz w:val="23"/>
          <w:szCs w:val="23"/>
          <w:u w:val="single"/>
        </w:rPr>
        <w:t xml:space="preserve"> Meeting Minutes </w:t>
      </w:r>
    </w:p>
    <w:p w14:paraId="4D5EBB46" w14:textId="77777777" w:rsidR="00C42BD0" w:rsidRPr="00C42BD0" w:rsidRDefault="00C42BD0" w:rsidP="00C42BD0">
      <w:pPr>
        <w:pStyle w:val="Default"/>
        <w:ind w:left="1080"/>
        <w:rPr>
          <w:rFonts w:ascii="Times New Roman" w:hAnsi="Times New Roman" w:cs="Times New Roman"/>
          <w:bCs/>
          <w:color w:val="1F497D" w:themeColor="text2"/>
          <w:sz w:val="8"/>
          <w:szCs w:val="8"/>
          <w:u w:val="single"/>
        </w:rPr>
      </w:pPr>
    </w:p>
    <w:p w14:paraId="46435B40" w14:textId="77777777" w:rsidR="00F17885" w:rsidRPr="007E54EF" w:rsidRDefault="00F17885" w:rsidP="00F17885">
      <w:pPr>
        <w:pStyle w:val="Default"/>
        <w:numPr>
          <w:ilvl w:val="1"/>
          <w:numId w:val="2"/>
        </w:numPr>
        <w:rPr>
          <w:rFonts w:ascii="Times New Roman" w:hAnsi="Times New Roman" w:cs="Times New Roman"/>
          <w:color w:val="auto"/>
          <w:sz w:val="23"/>
          <w:szCs w:val="23"/>
        </w:rPr>
      </w:pPr>
      <w:r w:rsidRPr="007E54EF">
        <w:rPr>
          <w:rFonts w:ascii="Times New Roman" w:hAnsi="Times New Roman" w:cs="Times New Roman"/>
          <w:bCs/>
          <w:color w:val="auto"/>
          <w:sz w:val="23"/>
          <w:szCs w:val="23"/>
        </w:rPr>
        <w:t>Overview</w:t>
      </w:r>
      <w:r w:rsidRPr="007E54EF">
        <w:rPr>
          <w:rFonts w:ascii="Times New Roman" w:hAnsi="Times New Roman" w:cs="Times New Roman"/>
          <w:color w:val="auto"/>
          <w:sz w:val="23"/>
          <w:szCs w:val="23"/>
        </w:rPr>
        <w:t xml:space="preserve">: </w:t>
      </w:r>
      <w:r w:rsidR="00DF690A" w:rsidRPr="007E54EF">
        <w:rPr>
          <w:rFonts w:ascii="Times New Roman" w:hAnsi="Times New Roman" w:cs="Times New Roman"/>
          <w:color w:val="auto"/>
          <w:sz w:val="23"/>
          <w:szCs w:val="23"/>
        </w:rPr>
        <w:tab/>
      </w:r>
      <w:r w:rsidR="003B7BD4">
        <w:rPr>
          <w:rFonts w:ascii="Times New Roman" w:hAnsi="Times New Roman" w:cs="Times New Roman"/>
          <w:color w:val="auto"/>
          <w:sz w:val="23"/>
          <w:szCs w:val="23"/>
        </w:rPr>
        <w:t>Review meeting minutes.</w:t>
      </w:r>
      <w:r w:rsidRPr="007E54EF">
        <w:rPr>
          <w:rFonts w:ascii="Times New Roman" w:hAnsi="Times New Roman" w:cs="Times New Roman"/>
          <w:color w:val="auto"/>
          <w:sz w:val="23"/>
          <w:szCs w:val="23"/>
        </w:rPr>
        <w:t xml:space="preserve"> </w:t>
      </w:r>
    </w:p>
    <w:p w14:paraId="21107287" w14:textId="77777777" w:rsidR="00F17885" w:rsidRPr="007E54EF" w:rsidRDefault="00F17885" w:rsidP="00F17885">
      <w:pPr>
        <w:pStyle w:val="Default"/>
        <w:rPr>
          <w:rFonts w:ascii="Times New Roman" w:hAnsi="Times New Roman" w:cs="Times New Roman"/>
          <w:color w:val="auto"/>
          <w:sz w:val="23"/>
          <w:szCs w:val="23"/>
        </w:rPr>
      </w:pPr>
    </w:p>
    <w:p w14:paraId="0F067B70" w14:textId="77777777" w:rsidR="00E223A2" w:rsidRDefault="00F17885" w:rsidP="00E223A2">
      <w:pPr>
        <w:pStyle w:val="Default"/>
        <w:numPr>
          <w:ilvl w:val="1"/>
          <w:numId w:val="2"/>
        </w:numPr>
        <w:rPr>
          <w:rFonts w:ascii="Times New Roman" w:hAnsi="Times New Roman" w:cs="Times New Roman"/>
          <w:color w:val="auto"/>
          <w:sz w:val="23"/>
          <w:szCs w:val="23"/>
        </w:rPr>
      </w:pPr>
      <w:r w:rsidRPr="007E54EF">
        <w:rPr>
          <w:rFonts w:ascii="Times New Roman" w:hAnsi="Times New Roman" w:cs="Times New Roman"/>
          <w:bCs/>
          <w:color w:val="auto"/>
          <w:sz w:val="23"/>
          <w:szCs w:val="23"/>
        </w:rPr>
        <w:t xml:space="preserve">Action Item: </w:t>
      </w:r>
      <w:r w:rsidR="00DF690A" w:rsidRPr="007E54EF">
        <w:rPr>
          <w:rFonts w:ascii="Times New Roman" w:hAnsi="Times New Roman" w:cs="Times New Roman"/>
          <w:bCs/>
          <w:color w:val="auto"/>
          <w:sz w:val="23"/>
          <w:szCs w:val="23"/>
        </w:rPr>
        <w:tab/>
      </w:r>
      <w:r w:rsidRPr="007E54EF">
        <w:rPr>
          <w:rFonts w:ascii="Times New Roman" w:hAnsi="Times New Roman" w:cs="Times New Roman"/>
          <w:color w:val="auto"/>
          <w:sz w:val="23"/>
          <w:szCs w:val="23"/>
        </w:rPr>
        <w:t>Board decision to edit and</w:t>
      </w:r>
      <w:r w:rsidR="009461D3" w:rsidRPr="007E54EF">
        <w:rPr>
          <w:rFonts w:ascii="Times New Roman" w:hAnsi="Times New Roman" w:cs="Times New Roman"/>
          <w:color w:val="auto"/>
          <w:sz w:val="23"/>
          <w:szCs w:val="23"/>
        </w:rPr>
        <w:t>/or accept the meeting minutes</w:t>
      </w:r>
    </w:p>
    <w:p w14:paraId="06BA3BBA" w14:textId="77777777" w:rsidR="00EB06CF" w:rsidRDefault="00EB06CF" w:rsidP="00EB06CF">
      <w:pPr>
        <w:pStyle w:val="Default"/>
        <w:rPr>
          <w:rFonts w:ascii="Times New Roman" w:hAnsi="Times New Roman" w:cs="Times New Roman"/>
          <w:bCs/>
          <w:color w:val="1F497D" w:themeColor="text2"/>
          <w:sz w:val="23"/>
          <w:szCs w:val="23"/>
        </w:rPr>
      </w:pPr>
    </w:p>
    <w:p w14:paraId="3191FF5A" w14:textId="77777777" w:rsidR="00EB06CF" w:rsidRPr="00EB06CF" w:rsidRDefault="00EB06CF" w:rsidP="00EB06CF">
      <w:pPr>
        <w:pStyle w:val="Default"/>
        <w:rPr>
          <w:rFonts w:ascii="Times New Roman" w:hAnsi="Times New Roman" w:cs="Times New Roman"/>
          <w:bCs/>
          <w:color w:val="1F497D" w:themeColor="text2"/>
          <w:sz w:val="23"/>
          <w:szCs w:val="23"/>
        </w:rPr>
      </w:pPr>
      <w:r w:rsidRPr="00EB06CF">
        <w:rPr>
          <w:rFonts w:ascii="Times New Roman" w:hAnsi="Times New Roman" w:cs="Times New Roman"/>
          <w:bCs/>
          <w:color w:val="1F497D" w:themeColor="text2"/>
          <w:sz w:val="23"/>
          <w:szCs w:val="23"/>
        </w:rPr>
        <w:t>Motion</w:t>
      </w:r>
      <w:r>
        <w:rPr>
          <w:rFonts w:ascii="Times New Roman" w:hAnsi="Times New Roman" w:cs="Times New Roman"/>
          <w:bCs/>
          <w:color w:val="1F497D" w:themeColor="text2"/>
          <w:sz w:val="23"/>
          <w:szCs w:val="23"/>
        </w:rPr>
        <w:t xml:space="preserve"> to approve</w:t>
      </w:r>
      <w:r w:rsidRPr="00EB06CF">
        <w:rPr>
          <w:rFonts w:ascii="Times New Roman" w:hAnsi="Times New Roman" w:cs="Times New Roman"/>
          <w:bCs/>
          <w:color w:val="1F497D" w:themeColor="text2"/>
          <w:sz w:val="23"/>
          <w:szCs w:val="23"/>
        </w:rPr>
        <w:t xml:space="preserve">:  </w:t>
      </w:r>
      <w:r w:rsidRPr="00EB06CF">
        <w:rPr>
          <w:rFonts w:ascii="Times New Roman" w:hAnsi="Times New Roman" w:cs="Times New Roman"/>
          <w:bCs/>
          <w:color w:val="1F497D" w:themeColor="text2"/>
          <w:sz w:val="23"/>
          <w:szCs w:val="23"/>
        </w:rPr>
        <w:tab/>
        <w:t xml:space="preserve">Chief </w:t>
      </w:r>
      <w:r>
        <w:rPr>
          <w:rFonts w:ascii="Times New Roman" w:hAnsi="Times New Roman" w:cs="Times New Roman"/>
          <w:bCs/>
          <w:color w:val="1F497D" w:themeColor="text2"/>
          <w:sz w:val="23"/>
          <w:szCs w:val="23"/>
        </w:rPr>
        <w:t>Stancil</w:t>
      </w:r>
    </w:p>
    <w:p w14:paraId="48FDDCB0" w14:textId="77777777" w:rsidR="00EB06CF" w:rsidRPr="00EB06CF" w:rsidRDefault="00EB06CF" w:rsidP="00EB06CF">
      <w:pPr>
        <w:pStyle w:val="Default"/>
        <w:rPr>
          <w:rFonts w:ascii="Times New Roman" w:hAnsi="Times New Roman" w:cs="Times New Roman"/>
          <w:bCs/>
          <w:color w:val="1F497D" w:themeColor="text2"/>
          <w:sz w:val="23"/>
          <w:szCs w:val="23"/>
        </w:rPr>
      </w:pPr>
      <w:r w:rsidRPr="00EB06CF">
        <w:rPr>
          <w:rFonts w:ascii="Times New Roman" w:hAnsi="Times New Roman" w:cs="Times New Roman"/>
          <w:bCs/>
          <w:color w:val="1F497D" w:themeColor="text2"/>
          <w:sz w:val="23"/>
          <w:szCs w:val="23"/>
        </w:rPr>
        <w:t>2nd:</w:t>
      </w:r>
      <w:r w:rsidRPr="00EB06CF">
        <w:rPr>
          <w:rFonts w:ascii="Times New Roman" w:hAnsi="Times New Roman" w:cs="Times New Roman"/>
          <w:bCs/>
          <w:color w:val="1F497D" w:themeColor="text2"/>
          <w:sz w:val="23"/>
          <w:szCs w:val="23"/>
        </w:rPr>
        <w:tab/>
      </w:r>
      <w:r w:rsidRPr="00EB06CF">
        <w:rPr>
          <w:rFonts w:ascii="Times New Roman" w:hAnsi="Times New Roman" w:cs="Times New Roman"/>
          <w:bCs/>
          <w:color w:val="1F497D" w:themeColor="text2"/>
          <w:sz w:val="23"/>
          <w:szCs w:val="23"/>
        </w:rPr>
        <w:tab/>
      </w:r>
      <w:r>
        <w:rPr>
          <w:rFonts w:ascii="Times New Roman" w:hAnsi="Times New Roman" w:cs="Times New Roman"/>
          <w:bCs/>
          <w:color w:val="1F497D" w:themeColor="text2"/>
          <w:sz w:val="23"/>
          <w:szCs w:val="23"/>
        </w:rPr>
        <w:tab/>
      </w:r>
      <w:r w:rsidRPr="00EB06CF">
        <w:rPr>
          <w:rFonts w:ascii="Times New Roman" w:hAnsi="Times New Roman" w:cs="Times New Roman"/>
          <w:bCs/>
          <w:color w:val="1F497D" w:themeColor="text2"/>
          <w:sz w:val="23"/>
          <w:szCs w:val="23"/>
        </w:rPr>
        <w:t xml:space="preserve">Chief </w:t>
      </w:r>
      <w:r w:rsidR="0098105B">
        <w:rPr>
          <w:rFonts w:ascii="Times New Roman" w:hAnsi="Times New Roman" w:cs="Times New Roman"/>
          <w:bCs/>
          <w:color w:val="1F497D" w:themeColor="text2"/>
          <w:sz w:val="23"/>
          <w:szCs w:val="23"/>
        </w:rPr>
        <w:t>Hutchings</w:t>
      </w:r>
    </w:p>
    <w:p w14:paraId="4E08203B" w14:textId="77777777" w:rsidR="00194B6C" w:rsidRPr="00EB06CF" w:rsidRDefault="00EB06CF" w:rsidP="00EB06CF">
      <w:pPr>
        <w:pStyle w:val="Default"/>
        <w:rPr>
          <w:rFonts w:ascii="Times New Roman" w:hAnsi="Times New Roman" w:cs="Times New Roman"/>
          <w:bCs/>
          <w:color w:val="1F497D" w:themeColor="text2"/>
          <w:sz w:val="23"/>
          <w:szCs w:val="23"/>
        </w:rPr>
      </w:pPr>
      <w:r>
        <w:rPr>
          <w:rFonts w:ascii="Times New Roman" w:hAnsi="Times New Roman" w:cs="Times New Roman"/>
          <w:bCs/>
          <w:color w:val="1F497D" w:themeColor="text2"/>
          <w:sz w:val="23"/>
          <w:szCs w:val="23"/>
        </w:rPr>
        <w:t>Vote:</w:t>
      </w:r>
      <w:r>
        <w:rPr>
          <w:rFonts w:ascii="Times New Roman" w:hAnsi="Times New Roman" w:cs="Times New Roman"/>
          <w:bCs/>
          <w:color w:val="1F497D" w:themeColor="text2"/>
          <w:sz w:val="23"/>
          <w:szCs w:val="23"/>
        </w:rPr>
        <w:tab/>
      </w:r>
      <w:r>
        <w:rPr>
          <w:rFonts w:ascii="Times New Roman" w:hAnsi="Times New Roman" w:cs="Times New Roman"/>
          <w:bCs/>
          <w:color w:val="1F497D" w:themeColor="text2"/>
          <w:sz w:val="23"/>
          <w:szCs w:val="23"/>
        </w:rPr>
        <w:tab/>
      </w:r>
      <w:r w:rsidRPr="00EB06CF">
        <w:rPr>
          <w:rFonts w:ascii="Times New Roman" w:hAnsi="Times New Roman" w:cs="Times New Roman"/>
          <w:bCs/>
          <w:color w:val="1F497D" w:themeColor="text2"/>
          <w:sz w:val="23"/>
          <w:szCs w:val="23"/>
        </w:rPr>
        <w:tab/>
        <w:t xml:space="preserve">Unanimous </w:t>
      </w:r>
      <w:r w:rsidR="0098105B">
        <w:rPr>
          <w:rFonts w:ascii="Times New Roman" w:hAnsi="Times New Roman" w:cs="Times New Roman"/>
          <w:bCs/>
          <w:color w:val="1F497D" w:themeColor="text2"/>
          <w:sz w:val="23"/>
          <w:szCs w:val="23"/>
        </w:rPr>
        <w:t xml:space="preserve">approval </w:t>
      </w:r>
    </w:p>
    <w:p w14:paraId="28C95E89" w14:textId="77777777" w:rsidR="00384826" w:rsidRDefault="00384826" w:rsidP="00194B6C">
      <w:pPr>
        <w:pStyle w:val="Default"/>
        <w:rPr>
          <w:rFonts w:ascii="Times New Roman" w:hAnsi="Times New Roman" w:cs="Times New Roman"/>
          <w:bCs/>
          <w:color w:val="1F497D" w:themeColor="text2"/>
          <w:sz w:val="23"/>
          <w:szCs w:val="23"/>
          <w:u w:val="single"/>
        </w:rPr>
      </w:pPr>
    </w:p>
    <w:p w14:paraId="503C8536" w14:textId="77777777" w:rsidR="0098105B" w:rsidRPr="006700D3" w:rsidRDefault="006700D3" w:rsidP="00384826">
      <w:pPr>
        <w:pStyle w:val="Default"/>
        <w:numPr>
          <w:ilvl w:val="0"/>
          <w:numId w:val="5"/>
        </w:numPr>
        <w:rPr>
          <w:rFonts w:ascii="Times New Roman" w:hAnsi="Times New Roman" w:cs="Times New Roman"/>
          <w:bCs/>
          <w:color w:val="1F497D" w:themeColor="text2"/>
          <w:sz w:val="23"/>
          <w:szCs w:val="23"/>
          <w:u w:val="single"/>
        </w:rPr>
      </w:pPr>
      <w:r>
        <w:rPr>
          <w:rFonts w:ascii="Times New Roman" w:hAnsi="Times New Roman" w:cs="Times New Roman"/>
          <w:b/>
          <w:bCs/>
          <w:color w:val="1F497D" w:themeColor="text2"/>
          <w:sz w:val="23"/>
          <w:szCs w:val="23"/>
          <w:u w:val="single"/>
        </w:rPr>
        <w:t xml:space="preserve">Review of Central Square 2022 </w:t>
      </w:r>
      <w:proofErr w:type="gramStart"/>
      <w:r>
        <w:rPr>
          <w:rFonts w:ascii="Times New Roman" w:hAnsi="Times New Roman" w:cs="Times New Roman"/>
          <w:b/>
          <w:bCs/>
          <w:color w:val="1F497D" w:themeColor="text2"/>
          <w:sz w:val="23"/>
          <w:szCs w:val="23"/>
          <w:u w:val="single"/>
        </w:rPr>
        <w:t xml:space="preserve">Invoice </w:t>
      </w:r>
      <w:r>
        <w:rPr>
          <w:rFonts w:ascii="Times New Roman" w:hAnsi="Times New Roman" w:cs="Times New Roman"/>
          <w:bCs/>
          <w:color w:val="1F497D" w:themeColor="text2"/>
          <w:sz w:val="23"/>
          <w:szCs w:val="23"/>
        </w:rPr>
        <w:t xml:space="preserve"> (</w:t>
      </w:r>
      <w:proofErr w:type="gramEnd"/>
      <w:r>
        <w:rPr>
          <w:rFonts w:ascii="Times New Roman" w:hAnsi="Times New Roman" w:cs="Times New Roman"/>
          <w:bCs/>
          <w:color w:val="1F497D" w:themeColor="text2"/>
          <w:sz w:val="23"/>
          <w:szCs w:val="23"/>
        </w:rPr>
        <w:t>Jeanelle Stull)</w:t>
      </w:r>
    </w:p>
    <w:p w14:paraId="3CCF417C" w14:textId="77777777" w:rsidR="006700D3" w:rsidRDefault="006700D3" w:rsidP="006700D3">
      <w:pPr>
        <w:pStyle w:val="Default"/>
        <w:ind w:left="1080"/>
        <w:rPr>
          <w:rFonts w:ascii="Times New Roman" w:hAnsi="Times New Roman" w:cs="Times New Roman"/>
          <w:bCs/>
          <w:color w:val="1F497D" w:themeColor="text2"/>
          <w:sz w:val="23"/>
          <w:szCs w:val="23"/>
        </w:rPr>
      </w:pPr>
      <w:r>
        <w:rPr>
          <w:rFonts w:ascii="Times New Roman" w:hAnsi="Times New Roman" w:cs="Times New Roman"/>
          <w:bCs/>
          <w:color w:val="1F497D" w:themeColor="text2"/>
          <w:sz w:val="23"/>
          <w:szCs w:val="23"/>
        </w:rPr>
        <w:t xml:space="preserve">Jeanelle Stull noted the 2022 invoice for software maintenance from </w:t>
      </w:r>
      <w:proofErr w:type="spellStart"/>
      <w:r>
        <w:rPr>
          <w:rFonts w:ascii="Times New Roman" w:hAnsi="Times New Roman" w:cs="Times New Roman"/>
          <w:bCs/>
          <w:color w:val="1F497D" w:themeColor="text2"/>
          <w:sz w:val="23"/>
          <w:szCs w:val="23"/>
        </w:rPr>
        <w:t>CentralSquare</w:t>
      </w:r>
      <w:proofErr w:type="spellEnd"/>
      <w:r>
        <w:rPr>
          <w:rFonts w:ascii="Times New Roman" w:hAnsi="Times New Roman" w:cs="Times New Roman"/>
          <w:bCs/>
          <w:color w:val="1F497D" w:themeColor="text2"/>
          <w:sz w:val="23"/>
          <w:szCs w:val="23"/>
        </w:rPr>
        <w:t xml:space="preserve"> needs some changes before it is submitted to the Board to approve for payment.  The Consortium is no longer using some modules and those will be removed from the invoice.  There are also a few modules that </w:t>
      </w:r>
      <w:r>
        <w:rPr>
          <w:rFonts w:ascii="Times New Roman" w:hAnsi="Times New Roman" w:cs="Times New Roman"/>
          <w:bCs/>
          <w:color w:val="1F497D" w:themeColor="text2"/>
          <w:sz w:val="23"/>
          <w:szCs w:val="23"/>
        </w:rPr>
        <w:lastRenderedPageBreak/>
        <w:t xml:space="preserve">are listed twice, for different amounts.  Jeanelle has a call in to </w:t>
      </w:r>
      <w:proofErr w:type="spellStart"/>
      <w:r>
        <w:rPr>
          <w:rFonts w:ascii="Times New Roman" w:hAnsi="Times New Roman" w:cs="Times New Roman"/>
          <w:bCs/>
          <w:color w:val="1F497D" w:themeColor="text2"/>
          <w:sz w:val="23"/>
          <w:szCs w:val="23"/>
        </w:rPr>
        <w:t>CentralSquare</w:t>
      </w:r>
      <w:proofErr w:type="spellEnd"/>
      <w:r>
        <w:rPr>
          <w:rFonts w:ascii="Times New Roman" w:hAnsi="Times New Roman" w:cs="Times New Roman"/>
          <w:bCs/>
          <w:color w:val="1F497D" w:themeColor="text2"/>
          <w:sz w:val="23"/>
          <w:szCs w:val="23"/>
        </w:rPr>
        <w:t xml:space="preserve"> for an explanation of these items and possible removal of some of the charges.  The invoice will be brought back to the Board when it is ready to pay.</w:t>
      </w:r>
    </w:p>
    <w:p w14:paraId="760FF5DB" w14:textId="77777777" w:rsidR="006700D3" w:rsidRPr="006700D3" w:rsidRDefault="006700D3" w:rsidP="006700D3">
      <w:pPr>
        <w:pStyle w:val="Default"/>
        <w:ind w:left="1080"/>
        <w:rPr>
          <w:rFonts w:ascii="Times New Roman" w:hAnsi="Times New Roman" w:cs="Times New Roman"/>
          <w:bCs/>
          <w:color w:val="1F497D" w:themeColor="text2"/>
          <w:sz w:val="23"/>
          <w:szCs w:val="23"/>
        </w:rPr>
      </w:pPr>
    </w:p>
    <w:p w14:paraId="5D57BB28" w14:textId="77777777" w:rsidR="00384826" w:rsidRPr="006700D3" w:rsidRDefault="006700D3" w:rsidP="006700D3">
      <w:pPr>
        <w:pStyle w:val="Default"/>
        <w:numPr>
          <w:ilvl w:val="0"/>
          <w:numId w:val="5"/>
        </w:numPr>
        <w:rPr>
          <w:rFonts w:ascii="Times New Roman" w:hAnsi="Times New Roman" w:cs="Times New Roman"/>
          <w:bCs/>
          <w:color w:val="1F497D" w:themeColor="text2"/>
          <w:sz w:val="23"/>
          <w:szCs w:val="23"/>
          <w:u w:val="single"/>
        </w:rPr>
      </w:pPr>
      <w:r w:rsidRPr="007E54EF">
        <w:rPr>
          <w:rFonts w:ascii="Times New Roman" w:hAnsi="Times New Roman" w:cs="Times New Roman"/>
          <w:b/>
          <w:bCs/>
          <w:color w:val="1F497D" w:themeColor="text2"/>
          <w:sz w:val="23"/>
          <w:szCs w:val="23"/>
          <w:u w:val="single"/>
        </w:rPr>
        <w:t xml:space="preserve">Review and Approval of </w:t>
      </w:r>
      <w:r>
        <w:rPr>
          <w:rFonts w:ascii="Times New Roman" w:hAnsi="Times New Roman" w:cs="Times New Roman"/>
          <w:b/>
          <w:bCs/>
          <w:color w:val="1F497D" w:themeColor="text2"/>
          <w:sz w:val="23"/>
          <w:szCs w:val="23"/>
          <w:u w:val="single"/>
        </w:rPr>
        <w:t>Expenditures</w:t>
      </w:r>
      <w:proofErr w:type="gramStart"/>
      <w:r w:rsidRPr="007E54EF">
        <w:rPr>
          <w:rFonts w:ascii="Times New Roman" w:hAnsi="Times New Roman" w:cs="Times New Roman"/>
          <w:b/>
          <w:bCs/>
          <w:color w:val="1F497D" w:themeColor="text2"/>
          <w:sz w:val="23"/>
          <w:szCs w:val="23"/>
          <w:u w:val="single"/>
        </w:rPr>
        <w:t xml:space="preserve"> </w:t>
      </w:r>
      <w:r>
        <w:rPr>
          <w:rFonts w:ascii="Times New Roman" w:hAnsi="Times New Roman" w:cs="Times New Roman"/>
          <w:bCs/>
          <w:color w:val="1F497D" w:themeColor="text2"/>
          <w:sz w:val="23"/>
          <w:szCs w:val="23"/>
        </w:rPr>
        <w:t xml:space="preserve">  </w:t>
      </w:r>
      <w:r w:rsidR="00384826" w:rsidRPr="006700D3">
        <w:rPr>
          <w:rFonts w:ascii="Times New Roman" w:hAnsi="Times New Roman" w:cs="Times New Roman"/>
          <w:bCs/>
          <w:color w:val="1F497D" w:themeColor="text2"/>
          <w:sz w:val="23"/>
          <w:szCs w:val="23"/>
        </w:rPr>
        <w:t>(</w:t>
      </w:r>
      <w:proofErr w:type="gramEnd"/>
      <w:r w:rsidR="00384826" w:rsidRPr="006700D3">
        <w:rPr>
          <w:rFonts w:ascii="Times New Roman" w:hAnsi="Times New Roman" w:cs="Times New Roman"/>
          <w:bCs/>
          <w:color w:val="1F497D" w:themeColor="text2"/>
          <w:sz w:val="23"/>
          <w:szCs w:val="23"/>
        </w:rPr>
        <w:t>Gina Rogers)</w:t>
      </w:r>
    </w:p>
    <w:p w14:paraId="09B3DD41" w14:textId="77777777" w:rsidR="00384826" w:rsidRDefault="00384826" w:rsidP="00384826">
      <w:pPr>
        <w:pStyle w:val="Default"/>
        <w:ind w:left="1080"/>
        <w:rPr>
          <w:rFonts w:ascii="Times New Roman" w:hAnsi="Times New Roman" w:cs="Times New Roman"/>
          <w:bCs/>
          <w:color w:val="1F497D" w:themeColor="text2"/>
          <w:sz w:val="8"/>
          <w:szCs w:val="8"/>
          <w:u w:val="single"/>
        </w:rPr>
      </w:pPr>
    </w:p>
    <w:p w14:paraId="543BB36B" w14:textId="77777777" w:rsidR="00384826" w:rsidRDefault="00384826" w:rsidP="00384826">
      <w:pPr>
        <w:pStyle w:val="Default"/>
        <w:numPr>
          <w:ilvl w:val="1"/>
          <w:numId w:val="5"/>
        </w:numPr>
        <w:rPr>
          <w:rFonts w:ascii="Times New Roman" w:hAnsi="Times New Roman" w:cs="Times New Roman"/>
          <w:color w:val="000000" w:themeColor="text1"/>
          <w:sz w:val="23"/>
          <w:szCs w:val="23"/>
        </w:rPr>
      </w:pPr>
      <w:r>
        <w:rPr>
          <w:rFonts w:ascii="Times New Roman" w:hAnsi="Times New Roman" w:cs="Times New Roman"/>
          <w:bCs/>
          <w:color w:val="000000" w:themeColor="text1"/>
          <w:sz w:val="23"/>
          <w:szCs w:val="23"/>
        </w:rPr>
        <w:t>Overview</w:t>
      </w:r>
      <w:r w:rsidR="006700D3">
        <w:rPr>
          <w:rFonts w:ascii="Times New Roman" w:hAnsi="Times New Roman" w:cs="Times New Roman"/>
          <w:color w:val="000000" w:themeColor="text1"/>
          <w:sz w:val="23"/>
          <w:szCs w:val="23"/>
        </w:rPr>
        <w:t xml:space="preserve">: </w:t>
      </w:r>
      <w:r w:rsidR="006700D3">
        <w:rPr>
          <w:rFonts w:ascii="Times New Roman" w:hAnsi="Times New Roman" w:cs="Times New Roman"/>
          <w:color w:val="000000" w:themeColor="text1"/>
          <w:sz w:val="23"/>
          <w:szCs w:val="23"/>
        </w:rPr>
        <w:tab/>
        <w:t xml:space="preserve">Gina presented two bills from the State Auditor.  Every 3 years, LERMS is audited by the State Auditor as a quasi-governmental agency.  The audit is </w:t>
      </w:r>
      <w:proofErr w:type="gramStart"/>
      <w:r w:rsidR="006700D3">
        <w:rPr>
          <w:rFonts w:ascii="Times New Roman" w:hAnsi="Times New Roman" w:cs="Times New Roman"/>
          <w:color w:val="000000" w:themeColor="text1"/>
          <w:sz w:val="23"/>
          <w:szCs w:val="23"/>
        </w:rPr>
        <w:t>underway</w:t>
      </w:r>
      <w:proofErr w:type="gramEnd"/>
      <w:r w:rsidR="006700D3">
        <w:rPr>
          <w:rFonts w:ascii="Times New Roman" w:hAnsi="Times New Roman" w:cs="Times New Roman"/>
          <w:color w:val="000000" w:themeColor="text1"/>
          <w:sz w:val="23"/>
          <w:szCs w:val="23"/>
        </w:rPr>
        <w:t xml:space="preserve"> and we are charged for audit hours throughout the audit.  The auditor noted that the remainder of the audit will be delayed until December due to workloads in the Auditor’s Office.</w:t>
      </w:r>
    </w:p>
    <w:p w14:paraId="115F018A" w14:textId="77777777" w:rsidR="00384826" w:rsidRDefault="00384826" w:rsidP="00384826">
      <w:pPr>
        <w:pStyle w:val="Default"/>
        <w:jc w:val="center"/>
        <w:rPr>
          <w:rFonts w:ascii="Times New Roman" w:hAnsi="Times New Roman" w:cs="Times New Roman"/>
          <w:color w:val="000000" w:themeColor="text1"/>
          <w:sz w:val="23"/>
          <w:szCs w:val="23"/>
        </w:rPr>
      </w:pPr>
    </w:p>
    <w:p w14:paraId="04CAD3AB" w14:textId="77777777" w:rsidR="00384826" w:rsidRDefault="00384826" w:rsidP="00384826">
      <w:pPr>
        <w:pStyle w:val="Default"/>
        <w:numPr>
          <w:ilvl w:val="1"/>
          <w:numId w:val="5"/>
        </w:numPr>
        <w:rPr>
          <w:rFonts w:ascii="Times New Roman" w:hAnsi="Times New Roman" w:cs="Times New Roman"/>
          <w:color w:val="000000" w:themeColor="text1"/>
          <w:sz w:val="23"/>
          <w:szCs w:val="23"/>
        </w:rPr>
      </w:pPr>
      <w:r>
        <w:rPr>
          <w:rFonts w:ascii="Times New Roman" w:hAnsi="Times New Roman" w:cs="Times New Roman"/>
          <w:bCs/>
          <w:color w:val="000000" w:themeColor="text1"/>
          <w:sz w:val="23"/>
          <w:szCs w:val="23"/>
        </w:rPr>
        <w:t xml:space="preserve">Action Item: </w:t>
      </w:r>
      <w:r>
        <w:rPr>
          <w:rFonts w:ascii="Times New Roman" w:hAnsi="Times New Roman" w:cs="Times New Roman"/>
          <w:bCs/>
          <w:color w:val="000000" w:themeColor="text1"/>
          <w:sz w:val="23"/>
          <w:szCs w:val="23"/>
        </w:rPr>
        <w:tab/>
      </w:r>
      <w:r>
        <w:rPr>
          <w:rFonts w:ascii="Times New Roman" w:hAnsi="Times New Roman" w:cs="Times New Roman"/>
          <w:color w:val="000000" w:themeColor="text1"/>
          <w:sz w:val="23"/>
          <w:szCs w:val="23"/>
        </w:rPr>
        <w:t xml:space="preserve">Board decision to </w:t>
      </w:r>
      <w:r w:rsidR="004E2819">
        <w:rPr>
          <w:rFonts w:ascii="Times New Roman" w:hAnsi="Times New Roman" w:cs="Times New Roman"/>
          <w:color w:val="000000" w:themeColor="text1"/>
          <w:sz w:val="23"/>
          <w:szCs w:val="23"/>
        </w:rPr>
        <w:t xml:space="preserve">approve </w:t>
      </w:r>
      <w:r w:rsidR="006700D3">
        <w:rPr>
          <w:rFonts w:ascii="Times New Roman" w:hAnsi="Times New Roman" w:cs="Times New Roman"/>
          <w:color w:val="000000" w:themeColor="text1"/>
          <w:sz w:val="23"/>
          <w:szCs w:val="23"/>
        </w:rPr>
        <w:t>expenditures.</w:t>
      </w:r>
    </w:p>
    <w:p w14:paraId="7426F400" w14:textId="77777777" w:rsidR="00384826" w:rsidRPr="00194B6C" w:rsidRDefault="00384826" w:rsidP="00194B6C">
      <w:pPr>
        <w:pStyle w:val="Default"/>
        <w:rPr>
          <w:rFonts w:ascii="Times New Roman" w:hAnsi="Times New Roman" w:cs="Times New Roman"/>
          <w:bCs/>
          <w:color w:val="1F497D" w:themeColor="text2"/>
          <w:sz w:val="23"/>
          <w:szCs w:val="23"/>
          <w:u w:val="single"/>
        </w:rPr>
      </w:pPr>
    </w:p>
    <w:p w14:paraId="156B9CA3" w14:textId="77777777" w:rsidR="00EB06CF" w:rsidRPr="00EB06CF" w:rsidRDefault="00EB06CF" w:rsidP="00EB06CF">
      <w:pPr>
        <w:pStyle w:val="Default"/>
        <w:rPr>
          <w:rFonts w:ascii="Times New Roman" w:hAnsi="Times New Roman" w:cs="Times New Roman"/>
          <w:bCs/>
          <w:color w:val="1F497D" w:themeColor="text2"/>
          <w:sz w:val="23"/>
          <w:szCs w:val="23"/>
        </w:rPr>
      </w:pPr>
      <w:r w:rsidRPr="00EB06CF">
        <w:rPr>
          <w:rFonts w:ascii="Times New Roman" w:hAnsi="Times New Roman" w:cs="Times New Roman"/>
          <w:bCs/>
          <w:color w:val="1F497D" w:themeColor="text2"/>
          <w:sz w:val="23"/>
          <w:szCs w:val="23"/>
        </w:rPr>
        <w:t>Motion</w:t>
      </w:r>
      <w:r>
        <w:rPr>
          <w:rFonts w:ascii="Times New Roman" w:hAnsi="Times New Roman" w:cs="Times New Roman"/>
          <w:bCs/>
          <w:color w:val="1F497D" w:themeColor="text2"/>
          <w:sz w:val="23"/>
          <w:szCs w:val="23"/>
        </w:rPr>
        <w:t xml:space="preserve"> to approve</w:t>
      </w:r>
      <w:r w:rsidRPr="00EB06CF">
        <w:rPr>
          <w:rFonts w:ascii="Times New Roman" w:hAnsi="Times New Roman" w:cs="Times New Roman"/>
          <w:bCs/>
          <w:color w:val="1F497D" w:themeColor="text2"/>
          <w:sz w:val="23"/>
          <w:szCs w:val="23"/>
        </w:rPr>
        <w:t xml:space="preserve">:  </w:t>
      </w:r>
      <w:r w:rsidRPr="00EB06CF">
        <w:rPr>
          <w:rFonts w:ascii="Times New Roman" w:hAnsi="Times New Roman" w:cs="Times New Roman"/>
          <w:bCs/>
          <w:color w:val="1F497D" w:themeColor="text2"/>
          <w:sz w:val="23"/>
          <w:szCs w:val="23"/>
        </w:rPr>
        <w:tab/>
        <w:t xml:space="preserve">Chief </w:t>
      </w:r>
      <w:r w:rsidR="006700D3">
        <w:rPr>
          <w:rFonts w:ascii="Times New Roman" w:hAnsi="Times New Roman" w:cs="Times New Roman"/>
          <w:bCs/>
          <w:color w:val="1F497D" w:themeColor="text2"/>
          <w:sz w:val="23"/>
          <w:szCs w:val="23"/>
        </w:rPr>
        <w:t>Almada</w:t>
      </w:r>
    </w:p>
    <w:p w14:paraId="5C64DDC6" w14:textId="77777777" w:rsidR="00EB06CF" w:rsidRPr="00EB06CF" w:rsidRDefault="00EB06CF" w:rsidP="00EB06CF">
      <w:pPr>
        <w:pStyle w:val="Default"/>
        <w:rPr>
          <w:rFonts w:ascii="Times New Roman" w:hAnsi="Times New Roman" w:cs="Times New Roman"/>
          <w:bCs/>
          <w:color w:val="1F497D" w:themeColor="text2"/>
          <w:sz w:val="23"/>
          <w:szCs w:val="23"/>
        </w:rPr>
      </w:pPr>
      <w:r w:rsidRPr="00EB06CF">
        <w:rPr>
          <w:rFonts w:ascii="Times New Roman" w:hAnsi="Times New Roman" w:cs="Times New Roman"/>
          <w:bCs/>
          <w:color w:val="1F497D" w:themeColor="text2"/>
          <w:sz w:val="23"/>
          <w:szCs w:val="23"/>
        </w:rPr>
        <w:t>2nd:</w:t>
      </w:r>
      <w:r w:rsidRPr="00EB06CF">
        <w:rPr>
          <w:rFonts w:ascii="Times New Roman" w:hAnsi="Times New Roman" w:cs="Times New Roman"/>
          <w:bCs/>
          <w:color w:val="1F497D" w:themeColor="text2"/>
          <w:sz w:val="23"/>
          <w:szCs w:val="23"/>
        </w:rPr>
        <w:tab/>
      </w:r>
      <w:r w:rsidRPr="00EB06CF">
        <w:rPr>
          <w:rFonts w:ascii="Times New Roman" w:hAnsi="Times New Roman" w:cs="Times New Roman"/>
          <w:bCs/>
          <w:color w:val="1F497D" w:themeColor="text2"/>
          <w:sz w:val="23"/>
          <w:szCs w:val="23"/>
        </w:rPr>
        <w:tab/>
      </w:r>
      <w:r>
        <w:rPr>
          <w:rFonts w:ascii="Times New Roman" w:hAnsi="Times New Roman" w:cs="Times New Roman"/>
          <w:bCs/>
          <w:color w:val="1F497D" w:themeColor="text2"/>
          <w:sz w:val="23"/>
          <w:szCs w:val="23"/>
        </w:rPr>
        <w:tab/>
      </w:r>
      <w:r w:rsidRPr="00EB06CF">
        <w:rPr>
          <w:rFonts w:ascii="Times New Roman" w:hAnsi="Times New Roman" w:cs="Times New Roman"/>
          <w:bCs/>
          <w:color w:val="1F497D" w:themeColor="text2"/>
          <w:sz w:val="23"/>
          <w:szCs w:val="23"/>
        </w:rPr>
        <w:t xml:space="preserve">Chief </w:t>
      </w:r>
      <w:r>
        <w:rPr>
          <w:rFonts w:ascii="Times New Roman" w:hAnsi="Times New Roman" w:cs="Times New Roman"/>
          <w:bCs/>
          <w:color w:val="1F497D" w:themeColor="text2"/>
          <w:sz w:val="23"/>
          <w:szCs w:val="23"/>
        </w:rPr>
        <w:t>Stancil</w:t>
      </w:r>
    </w:p>
    <w:p w14:paraId="249CD67D" w14:textId="77777777" w:rsidR="00EB06CF" w:rsidRPr="00EB06CF" w:rsidRDefault="00EB06CF" w:rsidP="00EB06CF">
      <w:pPr>
        <w:pStyle w:val="Default"/>
        <w:rPr>
          <w:rFonts w:ascii="Times New Roman" w:hAnsi="Times New Roman" w:cs="Times New Roman"/>
          <w:bCs/>
          <w:color w:val="1F497D" w:themeColor="text2"/>
          <w:sz w:val="23"/>
          <w:szCs w:val="23"/>
        </w:rPr>
      </w:pPr>
      <w:r>
        <w:rPr>
          <w:rFonts w:ascii="Times New Roman" w:hAnsi="Times New Roman" w:cs="Times New Roman"/>
          <w:bCs/>
          <w:color w:val="1F497D" w:themeColor="text2"/>
          <w:sz w:val="23"/>
          <w:szCs w:val="23"/>
        </w:rPr>
        <w:t>Vote:</w:t>
      </w:r>
      <w:r>
        <w:rPr>
          <w:rFonts w:ascii="Times New Roman" w:hAnsi="Times New Roman" w:cs="Times New Roman"/>
          <w:bCs/>
          <w:color w:val="1F497D" w:themeColor="text2"/>
          <w:sz w:val="23"/>
          <w:szCs w:val="23"/>
        </w:rPr>
        <w:tab/>
      </w:r>
      <w:r>
        <w:rPr>
          <w:rFonts w:ascii="Times New Roman" w:hAnsi="Times New Roman" w:cs="Times New Roman"/>
          <w:bCs/>
          <w:color w:val="1F497D" w:themeColor="text2"/>
          <w:sz w:val="23"/>
          <w:szCs w:val="23"/>
        </w:rPr>
        <w:tab/>
      </w:r>
      <w:r w:rsidRPr="00EB06CF">
        <w:rPr>
          <w:rFonts w:ascii="Times New Roman" w:hAnsi="Times New Roman" w:cs="Times New Roman"/>
          <w:bCs/>
          <w:color w:val="1F497D" w:themeColor="text2"/>
          <w:sz w:val="23"/>
          <w:szCs w:val="23"/>
        </w:rPr>
        <w:tab/>
        <w:t xml:space="preserve">Unanimous </w:t>
      </w:r>
      <w:r w:rsidR="006700D3">
        <w:rPr>
          <w:rFonts w:ascii="Times New Roman" w:hAnsi="Times New Roman" w:cs="Times New Roman"/>
          <w:bCs/>
          <w:color w:val="1F497D" w:themeColor="text2"/>
          <w:sz w:val="23"/>
          <w:szCs w:val="23"/>
        </w:rPr>
        <w:t>approval</w:t>
      </w:r>
    </w:p>
    <w:p w14:paraId="2FDD3FEB" w14:textId="77777777" w:rsidR="00EB06CF" w:rsidRDefault="00EB06CF" w:rsidP="00EB06CF">
      <w:pPr>
        <w:pStyle w:val="Default"/>
        <w:rPr>
          <w:rFonts w:ascii="Times New Roman" w:hAnsi="Times New Roman" w:cs="Times New Roman"/>
          <w:bCs/>
          <w:color w:val="1F497D" w:themeColor="text2"/>
          <w:sz w:val="23"/>
          <w:szCs w:val="23"/>
          <w:u w:val="single"/>
        </w:rPr>
      </w:pPr>
    </w:p>
    <w:p w14:paraId="55E9F149" w14:textId="77777777" w:rsidR="00EB06CF" w:rsidRPr="006700D3" w:rsidRDefault="006700D3" w:rsidP="006700D3">
      <w:pPr>
        <w:pStyle w:val="Default"/>
        <w:numPr>
          <w:ilvl w:val="0"/>
          <w:numId w:val="5"/>
        </w:numPr>
        <w:rPr>
          <w:rFonts w:ascii="Times New Roman" w:eastAsia="Times New Roman" w:hAnsi="Times New Roman" w:cs="Times New Roman"/>
          <w:color w:val="1F497D" w:themeColor="text2"/>
        </w:rPr>
      </w:pPr>
      <w:r w:rsidRPr="006700D3">
        <w:rPr>
          <w:rFonts w:ascii="Times New Roman" w:eastAsia="Times New Roman" w:hAnsi="Times New Roman" w:cs="Times New Roman"/>
          <w:b/>
          <w:color w:val="1F497D" w:themeColor="text2"/>
        </w:rPr>
        <w:t>RMS Replacement Strategy</w:t>
      </w:r>
      <w:r>
        <w:rPr>
          <w:rFonts w:ascii="Times New Roman" w:eastAsia="Times New Roman" w:hAnsi="Times New Roman" w:cs="Times New Roman"/>
          <w:color w:val="1F497D" w:themeColor="text2"/>
        </w:rPr>
        <w:t xml:space="preserve"> (Laura Wohl)</w:t>
      </w:r>
    </w:p>
    <w:p w14:paraId="0ADA7256" w14:textId="77777777" w:rsidR="00D400C7" w:rsidRDefault="006700D3" w:rsidP="00D400C7">
      <w:pPr>
        <w:pStyle w:val="Default"/>
        <w:numPr>
          <w:ilvl w:val="1"/>
          <w:numId w:val="5"/>
        </w:numPr>
        <w:rPr>
          <w:rFonts w:ascii="Times New Roman" w:hAnsi="Times New Roman" w:cs="Times New Roman"/>
          <w:bCs/>
          <w:color w:val="1F497D" w:themeColor="text2"/>
          <w:sz w:val="23"/>
          <w:szCs w:val="23"/>
        </w:rPr>
      </w:pPr>
      <w:r w:rsidRPr="00D400C7">
        <w:rPr>
          <w:rFonts w:ascii="Times New Roman" w:hAnsi="Times New Roman" w:cs="Times New Roman"/>
          <w:bCs/>
          <w:color w:val="1F497D" w:themeColor="text2"/>
          <w:sz w:val="23"/>
          <w:szCs w:val="23"/>
        </w:rPr>
        <w:t xml:space="preserve"> Overview:  Laura presented the Steering Committee’s strategy for moving forward with a replacement for the RMS, explaining each step in the process.  </w:t>
      </w:r>
      <w:r w:rsidR="00D400C7" w:rsidRPr="00D400C7">
        <w:rPr>
          <w:rFonts w:ascii="Times New Roman" w:hAnsi="Times New Roman" w:cs="Times New Roman"/>
          <w:bCs/>
          <w:color w:val="1F497D" w:themeColor="text2"/>
          <w:sz w:val="23"/>
          <w:szCs w:val="23"/>
        </w:rPr>
        <w:t xml:space="preserve">She showed the Board the very rough cost estimate from </w:t>
      </w:r>
      <w:proofErr w:type="spellStart"/>
      <w:r w:rsidR="00D400C7" w:rsidRPr="00D400C7">
        <w:rPr>
          <w:rFonts w:ascii="Times New Roman" w:hAnsi="Times New Roman" w:cs="Times New Roman"/>
          <w:bCs/>
          <w:color w:val="1F497D" w:themeColor="text2"/>
          <w:sz w:val="23"/>
          <w:szCs w:val="23"/>
        </w:rPr>
        <w:t>CentralSquare</w:t>
      </w:r>
      <w:proofErr w:type="spellEnd"/>
      <w:r w:rsidR="00D400C7" w:rsidRPr="00D400C7">
        <w:rPr>
          <w:rFonts w:ascii="Times New Roman" w:hAnsi="Times New Roman" w:cs="Times New Roman"/>
          <w:bCs/>
          <w:color w:val="1F497D" w:themeColor="text2"/>
          <w:sz w:val="23"/>
          <w:szCs w:val="23"/>
        </w:rPr>
        <w:t xml:space="preserve"> for purchasing their Enterprise software.  The Steering Committee noted that we need a commitment from the five cities about funding and moving forward with the project before getting started.  The Board agreed to try to get such a </w:t>
      </w:r>
      <w:proofErr w:type="gramStart"/>
      <w:r w:rsidR="00D400C7" w:rsidRPr="00D400C7">
        <w:rPr>
          <w:rFonts w:ascii="Times New Roman" w:hAnsi="Times New Roman" w:cs="Times New Roman"/>
          <w:bCs/>
          <w:color w:val="1F497D" w:themeColor="text2"/>
          <w:sz w:val="23"/>
          <w:szCs w:val="23"/>
        </w:rPr>
        <w:t>commitment</w:t>
      </w:r>
      <w:proofErr w:type="gramEnd"/>
      <w:r w:rsidR="00D400C7" w:rsidRPr="00D400C7">
        <w:rPr>
          <w:rFonts w:ascii="Times New Roman" w:hAnsi="Times New Roman" w:cs="Times New Roman"/>
          <w:bCs/>
          <w:color w:val="1F497D" w:themeColor="text2"/>
          <w:sz w:val="23"/>
          <w:szCs w:val="23"/>
        </w:rPr>
        <w:t xml:space="preserve"> and the item will be revisited in January 2022.  Chief Stancil asked that we provide the Board with a comparison, based on the </w:t>
      </w:r>
      <w:proofErr w:type="spellStart"/>
      <w:r w:rsidR="00D400C7" w:rsidRPr="00D400C7">
        <w:rPr>
          <w:rFonts w:ascii="Times New Roman" w:hAnsi="Times New Roman" w:cs="Times New Roman"/>
          <w:bCs/>
          <w:color w:val="1F497D" w:themeColor="text2"/>
          <w:sz w:val="23"/>
          <w:szCs w:val="23"/>
        </w:rPr>
        <w:t>CentralSquare</w:t>
      </w:r>
      <w:proofErr w:type="spellEnd"/>
      <w:r w:rsidR="00D400C7" w:rsidRPr="00D400C7">
        <w:rPr>
          <w:rFonts w:ascii="Times New Roman" w:hAnsi="Times New Roman" w:cs="Times New Roman"/>
          <w:bCs/>
          <w:color w:val="1F497D" w:themeColor="text2"/>
          <w:sz w:val="23"/>
          <w:szCs w:val="23"/>
        </w:rPr>
        <w:t xml:space="preserve"> estimate, between our current costs and costs under a new system.  Laura will provide that to the Chiefs.  Chief Stancil also asked Chief Brady whether TCSO would be interested in joining us.  Chief Brady noted they had contacted Jeanelle just prior to the meeting to ask if we could explore adding them to LERMS and would </w:t>
      </w:r>
      <w:proofErr w:type="gramStart"/>
      <w:r w:rsidR="00D400C7" w:rsidRPr="00D400C7">
        <w:rPr>
          <w:rFonts w:ascii="Times New Roman" w:hAnsi="Times New Roman" w:cs="Times New Roman"/>
          <w:bCs/>
          <w:color w:val="1F497D" w:themeColor="text2"/>
          <w:sz w:val="23"/>
          <w:szCs w:val="23"/>
        </w:rPr>
        <w:t>definitely be</w:t>
      </w:r>
      <w:proofErr w:type="gramEnd"/>
      <w:r w:rsidR="00D400C7" w:rsidRPr="00D400C7">
        <w:rPr>
          <w:rFonts w:ascii="Times New Roman" w:hAnsi="Times New Roman" w:cs="Times New Roman"/>
          <w:bCs/>
          <w:color w:val="1F497D" w:themeColor="text2"/>
          <w:sz w:val="23"/>
          <w:szCs w:val="23"/>
        </w:rPr>
        <w:t xml:space="preserve"> interested.  TCSO believes they have the funding to move forward.</w:t>
      </w:r>
      <w:r w:rsidR="00D400C7">
        <w:rPr>
          <w:rFonts w:ascii="Times New Roman" w:hAnsi="Times New Roman" w:cs="Times New Roman"/>
          <w:bCs/>
          <w:color w:val="1F497D" w:themeColor="text2"/>
          <w:sz w:val="23"/>
          <w:szCs w:val="23"/>
        </w:rPr>
        <w:t xml:space="preserve">  This item will be re-visited at the January 2022 meeting.</w:t>
      </w:r>
    </w:p>
    <w:p w14:paraId="79610789" w14:textId="77777777" w:rsidR="00D400C7" w:rsidRPr="00D400C7" w:rsidRDefault="00D400C7" w:rsidP="00D400C7">
      <w:pPr>
        <w:pStyle w:val="Default"/>
        <w:ind w:left="1440"/>
        <w:rPr>
          <w:rFonts w:ascii="Times New Roman" w:hAnsi="Times New Roman" w:cs="Times New Roman"/>
          <w:bCs/>
          <w:color w:val="1F497D" w:themeColor="text2"/>
          <w:sz w:val="23"/>
          <w:szCs w:val="23"/>
        </w:rPr>
      </w:pPr>
    </w:p>
    <w:p w14:paraId="1A6AF8C0" w14:textId="77777777" w:rsidR="006700D3" w:rsidRPr="00D400C7" w:rsidRDefault="00D400C7" w:rsidP="00D51204">
      <w:pPr>
        <w:pStyle w:val="Default"/>
        <w:numPr>
          <w:ilvl w:val="1"/>
          <w:numId w:val="5"/>
        </w:numPr>
        <w:rPr>
          <w:rFonts w:ascii="Times New Roman" w:hAnsi="Times New Roman" w:cs="Times New Roman"/>
          <w:bCs/>
          <w:color w:val="1F497D" w:themeColor="text2"/>
          <w:sz w:val="23"/>
          <w:szCs w:val="23"/>
        </w:rPr>
      </w:pPr>
      <w:r>
        <w:rPr>
          <w:rFonts w:ascii="Times New Roman" w:hAnsi="Times New Roman" w:cs="Times New Roman"/>
          <w:bCs/>
          <w:color w:val="1F497D" w:themeColor="text2"/>
          <w:sz w:val="23"/>
          <w:szCs w:val="23"/>
        </w:rPr>
        <w:t>Discussion only, no action needed.</w:t>
      </w:r>
    </w:p>
    <w:p w14:paraId="14D59979" w14:textId="77777777" w:rsidR="006700D3" w:rsidRDefault="006700D3" w:rsidP="00EB06CF">
      <w:pPr>
        <w:pStyle w:val="Default"/>
        <w:rPr>
          <w:rFonts w:ascii="Times New Roman" w:hAnsi="Times New Roman" w:cs="Times New Roman"/>
          <w:bCs/>
          <w:color w:val="1F497D" w:themeColor="text2"/>
          <w:sz w:val="23"/>
          <w:szCs w:val="23"/>
        </w:rPr>
      </w:pPr>
    </w:p>
    <w:p w14:paraId="616D6184" w14:textId="77777777" w:rsidR="006700D3" w:rsidRDefault="006700D3" w:rsidP="00EB06CF">
      <w:pPr>
        <w:pStyle w:val="Default"/>
        <w:rPr>
          <w:rFonts w:ascii="Times New Roman" w:hAnsi="Times New Roman" w:cs="Times New Roman"/>
          <w:bCs/>
          <w:color w:val="1F497D" w:themeColor="text2"/>
          <w:sz w:val="23"/>
          <w:szCs w:val="23"/>
        </w:rPr>
      </w:pPr>
    </w:p>
    <w:p w14:paraId="3C42E563" w14:textId="77777777" w:rsidR="00EB06CF" w:rsidRPr="00EB06CF" w:rsidRDefault="00EB06CF" w:rsidP="00EB06CF">
      <w:pPr>
        <w:pStyle w:val="Default"/>
        <w:rPr>
          <w:rFonts w:ascii="Times New Roman" w:hAnsi="Times New Roman" w:cs="Times New Roman"/>
          <w:bCs/>
          <w:color w:val="1F497D" w:themeColor="text2"/>
          <w:sz w:val="23"/>
          <w:szCs w:val="23"/>
        </w:rPr>
      </w:pPr>
      <w:r w:rsidRPr="00EB06CF">
        <w:rPr>
          <w:rFonts w:ascii="Times New Roman" w:hAnsi="Times New Roman" w:cs="Times New Roman"/>
          <w:bCs/>
          <w:color w:val="1F497D" w:themeColor="text2"/>
          <w:sz w:val="23"/>
          <w:szCs w:val="23"/>
        </w:rPr>
        <w:t>Motion</w:t>
      </w:r>
      <w:r>
        <w:rPr>
          <w:rFonts w:ascii="Times New Roman" w:hAnsi="Times New Roman" w:cs="Times New Roman"/>
          <w:bCs/>
          <w:color w:val="1F497D" w:themeColor="text2"/>
          <w:sz w:val="23"/>
          <w:szCs w:val="23"/>
        </w:rPr>
        <w:t xml:space="preserve"> to adjourn</w:t>
      </w:r>
      <w:r w:rsidRPr="00EB06CF">
        <w:rPr>
          <w:rFonts w:ascii="Times New Roman" w:hAnsi="Times New Roman" w:cs="Times New Roman"/>
          <w:bCs/>
          <w:color w:val="1F497D" w:themeColor="text2"/>
          <w:sz w:val="23"/>
          <w:szCs w:val="23"/>
        </w:rPr>
        <w:t xml:space="preserve">:  </w:t>
      </w:r>
      <w:r w:rsidRPr="00EB06CF">
        <w:rPr>
          <w:rFonts w:ascii="Times New Roman" w:hAnsi="Times New Roman" w:cs="Times New Roman"/>
          <w:bCs/>
          <w:color w:val="1F497D" w:themeColor="text2"/>
          <w:sz w:val="23"/>
          <w:szCs w:val="23"/>
        </w:rPr>
        <w:tab/>
        <w:t xml:space="preserve">Chief </w:t>
      </w:r>
      <w:r w:rsidR="00D400C7">
        <w:rPr>
          <w:rFonts w:ascii="Times New Roman" w:hAnsi="Times New Roman" w:cs="Times New Roman"/>
          <w:bCs/>
          <w:color w:val="1F497D" w:themeColor="text2"/>
          <w:sz w:val="23"/>
          <w:szCs w:val="23"/>
        </w:rPr>
        <w:t>Hutchings</w:t>
      </w:r>
    </w:p>
    <w:p w14:paraId="6D66D809" w14:textId="77777777" w:rsidR="00EB06CF" w:rsidRPr="00EB06CF" w:rsidRDefault="00EB06CF" w:rsidP="00EB06CF">
      <w:pPr>
        <w:pStyle w:val="Default"/>
        <w:rPr>
          <w:rFonts w:ascii="Times New Roman" w:hAnsi="Times New Roman" w:cs="Times New Roman"/>
          <w:bCs/>
          <w:color w:val="1F497D" w:themeColor="text2"/>
          <w:sz w:val="23"/>
          <w:szCs w:val="23"/>
        </w:rPr>
      </w:pPr>
      <w:r w:rsidRPr="00EB06CF">
        <w:rPr>
          <w:rFonts w:ascii="Times New Roman" w:hAnsi="Times New Roman" w:cs="Times New Roman"/>
          <w:bCs/>
          <w:color w:val="1F497D" w:themeColor="text2"/>
          <w:sz w:val="23"/>
          <w:szCs w:val="23"/>
        </w:rPr>
        <w:t>2nd:</w:t>
      </w:r>
      <w:r w:rsidRPr="00EB06CF">
        <w:rPr>
          <w:rFonts w:ascii="Times New Roman" w:hAnsi="Times New Roman" w:cs="Times New Roman"/>
          <w:bCs/>
          <w:color w:val="1F497D" w:themeColor="text2"/>
          <w:sz w:val="23"/>
          <w:szCs w:val="23"/>
        </w:rPr>
        <w:tab/>
      </w:r>
      <w:r w:rsidRPr="00EB06CF">
        <w:rPr>
          <w:rFonts w:ascii="Times New Roman" w:hAnsi="Times New Roman" w:cs="Times New Roman"/>
          <w:bCs/>
          <w:color w:val="1F497D" w:themeColor="text2"/>
          <w:sz w:val="23"/>
          <w:szCs w:val="23"/>
        </w:rPr>
        <w:tab/>
      </w:r>
      <w:r>
        <w:rPr>
          <w:rFonts w:ascii="Times New Roman" w:hAnsi="Times New Roman" w:cs="Times New Roman"/>
          <w:bCs/>
          <w:color w:val="1F497D" w:themeColor="text2"/>
          <w:sz w:val="23"/>
          <w:szCs w:val="23"/>
        </w:rPr>
        <w:tab/>
      </w:r>
      <w:r w:rsidRPr="00EB06CF">
        <w:rPr>
          <w:rFonts w:ascii="Times New Roman" w:hAnsi="Times New Roman" w:cs="Times New Roman"/>
          <w:bCs/>
          <w:color w:val="1F497D" w:themeColor="text2"/>
          <w:sz w:val="23"/>
          <w:szCs w:val="23"/>
        </w:rPr>
        <w:t xml:space="preserve">Chief </w:t>
      </w:r>
      <w:r w:rsidR="00D400C7">
        <w:rPr>
          <w:rFonts w:ascii="Times New Roman" w:hAnsi="Times New Roman" w:cs="Times New Roman"/>
          <w:bCs/>
          <w:color w:val="1F497D" w:themeColor="text2"/>
          <w:sz w:val="23"/>
          <w:szCs w:val="23"/>
        </w:rPr>
        <w:t>Allen</w:t>
      </w:r>
    </w:p>
    <w:p w14:paraId="1D7ABFA4" w14:textId="77777777" w:rsidR="00D400C7" w:rsidRPr="00EB06CF" w:rsidRDefault="00EB06CF" w:rsidP="00D400C7">
      <w:pPr>
        <w:pStyle w:val="Default"/>
        <w:rPr>
          <w:rFonts w:ascii="Times New Roman" w:hAnsi="Times New Roman" w:cs="Times New Roman"/>
          <w:bCs/>
          <w:color w:val="1F497D" w:themeColor="text2"/>
          <w:sz w:val="23"/>
          <w:szCs w:val="23"/>
        </w:rPr>
      </w:pPr>
      <w:r>
        <w:rPr>
          <w:rFonts w:ascii="Times New Roman" w:hAnsi="Times New Roman" w:cs="Times New Roman"/>
          <w:bCs/>
          <w:color w:val="1F497D" w:themeColor="text2"/>
          <w:sz w:val="23"/>
          <w:szCs w:val="23"/>
        </w:rPr>
        <w:t>Vote:</w:t>
      </w:r>
      <w:r>
        <w:rPr>
          <w:rFonts w:ascii="Times New Roman" w:hAnsi="Times New Roman" w:cs="Times New Roman"/>
          <w:bCs/>
          <w:color w:val="1F497D" w:themeColor="text2"/>
          <w:sz w:val="23"/>
          <w:szCs w:val="23"/>
        </w:rPr>
        <w:tab/>
      </w:r>
      <w:r>
        <w:rPr>
          <w:rFonts w:ascii="Times New Roman" w:hAnsi="Times New Roman" w:cs="Times New Roman"/>
          <w:bCs/>
          <w:color w:val="1F497D" w:themeColor="text2"/>
          <w:sz w:val="23"/>
          <w:szCs w:val="23"/>
        </w:rPr>
        <w:tab/>
      </w:r>
      <w:r w:rsidRPr="00EB06CF">
        <w:rPr>
          <w:rFonts w:ascii="Times New Roman" w:hAnsi="Times New Roman" w:cs="Times New Roman"/>
          <w:bCs/>
          <w:color w:val="1F497D" w:themeColor="text2"/>
          <w:sz w:val="23"/>
          <w:szCs w:val="23"/>
        </w:rPr>
        <w:tab/>
      </w:r>
      <w:r w:rsidR="00D400C7" w:rsidRPr="00EB06CF">
        <w:rPr>
          <w:rFonts w:ascii="Times New Roman" w:hAnsi="Times New Roman" w:cs="Times New Roman"/>
          <w:bCs/>
          <w:color w:val="1F497D" w:themeColor="text2"/>
          <w:sz w:val="23"/>
          <w:szCs w:val="23"/>
        </w:rPr>
        <w:t xml:space="preserve">Unanimous </w:t>
      </w:r>
      <w:r w:rsidR="00D400C7">
        <w:rPr>
          <w:rFonts w:ascii="Times New Roman" w:hAnsi="Times New Roman" w:cs="Times New Roman"/>
          <w:bCs/>
          <w:color w:val="1F497D" w:themeColor="text2"/>
          <w:sz w:val="23"/>
          <w:szCs w:val="23"/>
        </w:rPr>
        <w:t>approval</w:t>
      </w:r>
    </w:p>
    <w:p w14:paraId="0916BF7D" w14:textId="77777777" w:rsidR="00EB06CF" w:rsidRDefault="00EB06CF" w:rsidP="00EB06CF">
      <w:pPr>
        <w:widowControl w:val="0"/>
        <w:spacing w:after="0" w:line="240" w:lineRule="auto"/>
        <w:rPr>
          <w:rFonts w:ascii="Times New Roman" w:eastAsia="Times New Roman" w:hAnsi="Times New Roman" w:cs="Times New Roman"/>
          <w:color w:val="1F497D" w:themeColor="text2"/>
        </w:rPr>
      </w:pPr>
    </w:p>
    <w:p w14:paraId="48BCC7C5" w14:textId="77777777" w:rsidR="00EB06CF" w:rsidRDefault="00EB06CF" w:rsidP="00EB06CF">
      <w:pPr>
        <w:widowControl w:val="0"/>
        <w:spacing w:after="0" w:line="240" w:lineRule="auto"/>
        <w:rPr>
          <w:rFonts w:ascii="Times New Roman" w:eastAsia="Times New Roman" w:hAnsi="Times New Roman" w:cs="Times New Roman"/>
          <w:color w:val="1F497D" w:themeColor="text2"/>
        </w:rPr>
      </w:pPr>
    </w:p>
    <w:p w14:paraId="0D48B499" w14:textId="77777777" w:rsidR="004A6B30" w:rsidRPr="00EB06CF" w:rsidRDefault="00D400C7" w:rsidP="00EB06CF">
      <w:pPr>
        <w:widowControl w:val="0"/>
        <w:spacing w:after="0" w:line="240" w:lineRule="auto"/>
        <w:rPr>
          <w:rFonts w:ascii="Times New Roman" w:eastAsia="Times New Roman" w:hAnsi="Times New Roman" w:cs="Times New Roman"/>
          <w:color w:val="1F497D" w:themeColor="text2"/>
        </w:rPr>
      </w:pPr>
      <w:r>
        <w:rPr>
          <w:rFonts w:ascii="Times New Roman" w:eastAsia="Times New Roman" w:hAnsi="Times New Roman" w:cs="Times New Roman"/>
          <w:color w:val="1F497D" w:themeColor="text2"/>
        </w:rPr>
        <w:t>Meeting adjourned 1335</w:t>
      </w:r>
    </w:p>
    <w:sectPr w:rsidR="004A6B30" w:rsidRPr="00EB06CF" w:rsidSect="00BE6580">
      <w:headerReference w:type="even" r:id="rId8"/>
      <w:headerReference w:type="default" r:id="rId9"/>
      <w:footerReference w:type="even" r:id="rId10"/>
      <w:footerReference w:type="default" r:id="rId11"/>
      <w:headerReference w:type="first" r:id="rId12"/>
      <w:footerReference w:type="first" r:id="rId13"/>
      <w:pgSz w:w="12240" w:h="15840" w:code="1"/>
      <w:pgMar w:top="1397" w:right="907" w:bottom="1440" w:left="90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1215A" w14:textId="77777777" w:rsidR="007A60B8" w:rsidRDefault="007A60B8" w:rsidP="007A60B8">
      <w:pPr>
        <w:spacing w:after="0" w:line="240" w:lineRule="auto"/>
      </w:pPr>
      <w:r>
        <w:separator/>
      </w:r>
    </w:p>
  </w:endnote>
  <w:endnote w:type="continuationSeparator" w:id="0">
    <w:p w14:paraId="519A7E6E" w14:textId="77777777" w:rsidR="007A60B8" w:rsidRDefault="007A60B8" w:rsidP="007A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2C935" w14:textId="77777777" w:rsidR="00F947AF" w:rsidRDefault="00F94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273403"/>
      <w:docPartObj>
        <w:docPartGallery w:val="Page Numbers (Bottom of Page)"/>
        <w:docPartUnique/>
      </w:docPartObj>
    </w:sdtPr>
    <w:sdtEndPr>
      <w:rPr>
        <w:noProof/>
      </w:rPr>
    </w:sdtEndPr>
    <w:sdtContent>
      <w:p w14:paraId="4EC93657" w14:textId="77777777" w:rsidR="007A60B8" w:rsidRDefault="007A60B8">
        <w:pPr>
          <w:pStyle w:val="Footer"/>
          <w:jc w:val="right"/>
        </w:pPr>
        <w:r>
          <w:fldChar w:fldCharType="begin"/>
        </w:r>
        <w:r>
          <w:instrText xml:space="preserve"> PAGE   \* MERGEFORMAT </w:instrText>
        </w:r>
        <w:r>
          <w:fldChar w:fldCharType="separate"/>
        </w:r>
        <w:r w:rsidR="00D400C7">
          <w:rPr>
            <w:noProof/>
          </w:rPr>
          <w:t>2</w:t>
        </w:r>
        <w:r>
          <w:rPr>
            <w:noProof/>
          </w:rPr>
          <w:fldChar w:fldCharType="end"/>
        </w:r>
      </w:p>
    </w:sdtContent>
  </w:sdt>
  <w:p w14:paraId="18368F75" w14:textId="77777777" w:rsidR="007A60B8" w:rsidRDefault="007A6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3B3B" w14:textId="77777777" w:rsidR="00F947AF" w:rsidRDefault="00F9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161A9" w14:textId="77777777" w:rsidR="007A60B8" w:rsidRDefault="007A60B8" w:rsidP="007A60B8">
      <w:pPr>
        <w:spacing w:after="0" w:line="240" w:lineRule="auto"/>
      </w:pPr>
      <w:r>
        <w:separator/>
      </w:r>
    </w:p>
  </w:footnote>
  <w:footnote w:type="continuationSeparator" w:id="0">
    <w:p w14:paraId="7BA9AFC9" w14:textId="77777777" w:rsidR="007A60B8" w:rsidRDefault="007A60B8" w:rsidP="007A6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04A9A" w14:textId="77777777" w:rsidR="00F947AF" w:rsidRDefault="00F94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3A361" w14:textId="6F2867FF" w:rsidR="00F947AF" w:rsidRDefault="00F947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EB2EF" w14:textId="77777777" w:rsidR="00F947AF" w:rsidRDefault="00F94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D30E0"/>
    <w:multiLevelType w:val="hybridMultilevel"/>
    <w:tmpl w:val="90B2A76E"/>
    <w:lvl w:ilvl="0" w:tplc="85C44A2E">
      <w:start w:val="2"/>
      <w:numFmt w:val="upperRoman"/>
      <w:lvlText w:val="%1."/>
      <w:lvlJc w:val="left"/>
      <w:pPr>
        <w:ind w:left="720" w:hanging="360"/>
      </w:pPr>
      <w:rPr>
        <w:rFonts w:hint="default"/>
        <w:b/>
        <w:color w:val="17365D"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7D320B"/>
    <w:multiLevelType w:val="hybridMultilevel"/>
    <w:tmpl w:val="3C620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F161C"/>
    <w:multiLevelType w:val="hybridMultilevel"/>
    <w:tmpl w:val="5BC8A22C"/>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9117BC1"/>
    <w:multiLevelType w:val="hybridMultilevel"/>
    <w:tmpl w:val="957418EA"/>
    <w:lvl w:ilvl="0" w:tplc="FA8C6046">
      <w:start w:val="1"/>
      <w:numFmt w:val="upperRoman"/>
      <w:lvlText w:val="%1."/>
      <w:lvlJc w:val="left"/>
      <w:pPr>
        <w:ind w:left="1080" w:hanging="720"/>
      </w:pPr>
      <w:rPr>
        <w:rFonts w:hint="default"/>
      </w:rPr>
    </w:lvl>
    <w:lvl w:ilvl="1" w:tplc="3E4C3504">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B288F"/>
    <w:multiLevelType w:val="hybridMultilevel"/>
    <w:tmpl w:val="E6F625E8"/>
    <w:lvl w:ilvl="0" w:tplc="85C44A2E">
      <w:start w:val="2"/>
      <w:numFmt w:val="upperRoman"/>
      <w:lvlText w:val="%1."/>
      <w:lvlJc w:val="left"/>
      <w:pPr>
        <w:ind w:left="1080" w:hanging="720"/>
      </w:pPr>
      <w:rPr>
        <w:rFonts w:hint="default"/>
        <w:b/>
        <w:color w:val="17365D" w:themeColor="text2" w:themeShade="BF"/>
      </w:rPr>
    </w:lvl>
    <w:lvl w:ilvl="1" w:tplc="87927AD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809550">
    <w:abstractNumId w:val="4"/>
  </w:num>
  <w:num w:numId="2" w16cid:durableId="1369451425">
    <w:abstractNumId w:val="3"/>
  </w:num>
  <w:num w:numId="3" w16cid:durableId="472212043">
    <w:abstractNumId w:val="0"/>
  </w:num>
  <w:num w:numId="4" w16cid:durableId="1230770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86347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8054778">
    <w:abstractNumId w:val="2"/>
  </w:num>
  <w:num w:numId="7" w16cid:durableId="1016690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64"/>
    <w:rsid w:val="00020FE0"/>
    <w:rsid w:val="0002139C"/>
    <w:rsid w:val="000345EF"/>
    <w:rsid w:val="00037818"/>
    <w:rsid w:val="00040446"/>
    <w:rsid w:val="0004516E"/>
    <w:rsid w:val="0006062B"/>
    <w:rsid w:val="0006312B"/>
    <w:rsid w:val="00085F03"/>
    <w:rsid w:val="000A0C11"/>
    <w:rsid w:val="000A3928"/>
    <w:rsid w:val="000B2404"/>
    <w:rsid w:val="000F33E5"/>
    <w:rsid w:val="001107FD"/>
    <w:rsid w:val="001321BB"/>
    <w:rsid w:val="00143801"/>
    <w:rsid w:val="00171F2D"/>
    <w:rsid w:val="0019152F"/>
    <w:rsid w:val="00194B6C"/>
    <w:rsid w:val="001A30D9"/>
    <w:rsid w:val="001C2B58"/>
    <w:rsid w:val="001C4F5D"/>
    <w:rsid w:val="001D7D05"/>
    <w:rsid w:val="001F5E49"/>
    <w:rsid w:val="001F6092"/>
    <w:rsid w:val="00206636"/>
    <w:rsid w:val="002067F8"/>
    <w:rsid w:val="00210DFA"/>
    <w:rsid w:val="00220FE5"/>
    <w:rsid w:val="00221B74"/>
    <w:rsid w:val="00233E35"/>
    <w:rsid w:val="0023441C"/>
    <w:rsid w:val="00237D5A"/>
    <w:rsid w:val="00245D73"/>
    <w:rsid w:val="002470E3"/>
    <w:rsid w:val="00264CDD"/>
    <w:rsid w:val="002766A6"/>
    <w:rsid w:val="00294264"/>
    <w:rsid w:val="002A4DC5"/>
    <w:rsid w:val="002B2EFE"/>
    <w:rsid w:val="002E1825"/>
    <w:rsid w:val="002F13BA"/>
    <w:rsid w:val="002F1D78"/>
    <w:rsid w:val="00301601"/>
    <w:rsid w:val="00302255"/>
    <w:rsid w:val="00302923"/>
    <w:rsid w:val="00324072"/>
    <w:rsid w:val="0033261B"/>
    <w:rsid w:val="00344137"/>
    <w:rsid w:val="00363A0F"/>
    <w:rsid w:val="00365660"/>
    <w:rsid w:val="00372386"/>
    <w:rsid w:val="00382F0C"/>
    <w:rsid w:val="00384826"/>
    <w:rsid w:val="00387C92"/>
    <w:rsid w:val="003A14E8"/>
    <w:rsid w:val="003A6B95"/>
    <w:rsid w:val="003B7BD4"/>
    <w:rsid w:val="003D364E"/>
    <w:rsid w:val="003D40E0"/>
    <w:rsid w:val="003D63E3"/>
    <w:rsid w:val="003E678B"/>
    <w:rsid w:val="00400781"/>
    <w:rsid w:val="00401931"/>
    <w:rsid w:val="004539F7"/>
    <w:rsid w:val="0045494D"/>
    <w:rsid w:val="00460351"/>
    <w:rsid w:val="0046162C"/>
    <w:rsid w:val="0048222E"/>
    <w:rsid w:val="00486C80"/>
    <w:rsid w:val="004A2B8E"/>
    <w:rsid w:val="004A4482"/>
    <w:rsid w:val="004A6B30"/>
    <w:rsid w:val="004C31D3"/>
    <w:rsid w:val="004C6568"/>
    <w:rsid w:val="004E2819"/>
    <w:rsid w:val="004F0C67"/>
    <w:rsid w:val="004F643A"/>
    <w:rsid w:val="004F774C"/>
    <w:rsid w:val="00503468"/>
    <w:rsid w:val="0050468A"/>
    <w:rsid w:val="00511484"/>
    <w:rsid w:val="00516E13"/>
    <w:rsid w:val="00525E63"/>
    <w:rsid w:val="00551911"/>
    <w:rsid w:val="00566FC8"/>
    <w:rsid w:val="0057079F"/>
    <w:rsid w:val="00570DCC"/>
    <w:rsid w:val="005966F4"/>
    <w:rsid w:val="005970FA"/>
    <w:rsid w:val="005A2A52"/>
    <w:rsid w:val="005B0F78"/>
    <w:rsid w:val="005B75DA"/>
    <w:rsid w:val="005C56E4"/>
    <w:rsid w:val="005D6784"/>
    <w:rsid w:val="005E2AFD"/>
    <w:rsid w:val="005F6D89"/>
    <w:rsid w:val="00601110"/>
    <w:rsid w:val="0060264F"/>
    <w:rsid w:val="00611033"/>
    <w:rsid w:val="00646F5E"/>
    <w:rsid w:val="00655833"/>
    <w:rsid w:val="00664642"/>
    <w:rsid w:val="00664A41"/>
    <w:rsid w:val="00664AAF"/>
    <w:rsid w:val="00664CCD"/>
    <w:rsid w:val="006700D3"/>
    <w:rsid w:val="00670833"/>
    <w:rsid w:val="006739CF"/>
    <w:rsid w:val="0068786A"/>
    <w:rsid w:val="0069211D"/>
    <w:rsid w:val="006B2C3D"/>
    <w:rsid w:val="006C6231"/>
    <w:rsid w:val="006E1192"/>
    <w:rsid w:val="00713DB5"/>
    <w:rsid w:val="00730149"/>
    <w:rsid w:val="0077602F"/>
    <w:rsid w:val="00776C55"/>
    <w:rsid w:val="0079677C"/>
    <w:rsid w:val="007A60B8"/>
    <w:rsid w:val="007B6275"/>
    <w:rsid w:val="007C3C2C"/>
    <w:rsid w:val="007C43D7"/>
    <w:rsid w:val="007C4792"/>
    <w:rsid w:val="007E54EF"/>
    <w:rsid w:val="007E6662"/>
    <w:rsid w:val="007F170A"/>
    <w:rsid w:val="007F7A27"/>
    <w:rsid w:val="00816DBD"/>
    <w:rsid w:val="008231E0"/>
    <w:rsid w:val="00853BE9"/>
    <w:rsid w:val="008710B6"/>
    <w:rsid w:val="008748C0"/>
    <w:rsid w:val="00892246"/>
    <w:rsid w:val="008A06F5"/>
    <w:rsid w:val="008A447E"/>
    <w:rsid w:val="008A5033"/>
    <w:rsid w:val="008A7317"/>
    <w:rsid w:val="008E757C"/>
    <w:rsid w:val="00902A64"/>
    <w:rsid w:val="009100BB"/>
    <w:rsid w:val="0092128F"/>
    <w:rsid w:val="009344CF"/>
    <w:rsid w:val="009351F0"/>
    <w:rsid w:val="009461D3"/>
    <w:rsid w:val="0095586F"/>
    <w:rsid w:val="00975E01"/>
    <w:rsid w:val="0098105B"/>
    <w:rsid w:val="009B5CE3"/>
    <w:rsid w:val="009C040B"/>
    <w:rsid w:val="009D533E"/>
    <w:rsid w:val="009F4B1B"/>
    <w:rsid w:val="00A049AD"/>
    <w:rsid w:val="00A13C16"/>
    <w:rsid w:val="00A15997"/>
    <w:rsid w:val="00A161A1"/>
    <w:rsid w:val="00A20430"/>
    <w:rsid w:val="00A25B7B"/>
    <w:rsid w:val="00A3603F"/>
    <w:rsid w:val="00A4328C"/>
    <w:rsid w:val="00A44EA8"/>
    <w:rsid w:val="00A56030"/>
    <w:rsid w:val="00A60AEF"/>
    <w:rsid w:val="00A636F7"/>
    <w:rsid w:val="00A83161"/>
    <w:rsid w:val="00AB190F"/>
    <w:rsid w:val="00AB4CC7"/>
    <w:rsid w:val="00AB5689"/>
    <w:rsid w:val="00AD5064"/>
    <w:rsid w:val="00AD6C5B"/>
    <w:rsid w:val="00B17C71"/>
    <w:rsid w:val="00B74000"/>
    <w:rsid w:val="00B869D1"/>
    <w:rsid w:val="00BA0CD4"/>
    <w:rsid w:val="00BB4FB0"/>
    <w:rsid w:val="00BB77DB"/>
    <w:rsid w:val="00BC6F59"/>
    <w:rsid w:val="00BD097F"/>
    <w:rsid w:val="00BD5E8A"/>
    <w:rsid w:val="00BE508F"/>
    <w:rsid w:val="00BE6580"/>
    <w:rsid w:val="00C05B27"/>
    <w:rsid w:val="00C35072"/>
    <w:rsid w:val="00C41DDF"/>
    <w:rsid w:val="00C41F60"/>
    <w:rsid w:val="00C42BD0"/>
    <w:rsid w:val="00C42FA4"/>
    <w:rsid w:val="00C46C06"/>
    <w:rsid w:val="00C50669"/>
    <w:rsid w:val="00CA1B02"/>
    <w:rsid w:val="00CA3739"/>
    <w:rsid w:val="00CA7A61"/>
    <w:rsid w:val="00CE6D72"/>
    <w:rsid w:val="00CF1259"/>
    <w:rsid w:val="00D10C39"/>
    <w:rsid w:val="00D2399A"/>
    <w:rsid w:val="00D2522C"/>
    <w:rsid w:val="00D36022"/>
    <w:rsid w:val="00D400C7"/>
    <w:rsid w:val="00D52EFC"/>
    <w:rsid w:val="00D535FA"/>
    <w:rsid w:val="00D816A4"/>
    <w:rsid w:val="00D83A8E"/>
    <w:rsid w:val="00D86647"/>
    <w:rsid w:val="00D912C1"/>
    <w:rsid w:val="00DA4E8C"/>
    <w:rsid w:val="00DA5989"/>
    <w:rsid w:val="00DA7410"/>
    <w:rsid w:val="00DC2ADF"/>
    <w:rsid w:val="00DD039D"/>
    <w:rsid w:val="00DD2B15"/>
    <w:rsid w:val="00DD30EA"/>
    <w:rsid w:val="00DD51B8"/>
    <w:rsid w:val="00DD5B94"/>
    <w:rsid w:val="00DF690A"/>
    <w:rsid w:val="00E223A2"/>
    <w:rsid w:val="00E3257F"/>
    <w:rsid w:val="00E50729"/>
    <w:rsid w:val="00E520C4"/>
    <w:rsid w:val="00E533A4"/>
    <w:rsid w:val="00E71AD2"/>
    <w:rsid w:val="00EA4CA4"/>
    <w:rsid w:val="00EB06CF"/>
    <w:rsid w:val="00EC4150"/>
    <w:rsid w:val="00EC765D"/>
    <w:rsid w:val="00F025F1"/>
    <w:rsid w:val="00F060DA"/>
    <w:rsid w:val="00F12B81"/>
    <w:rsid w:val="00F17885"/>
    <w:rsid w:val="00F3165E"/>
    <w:rsid w:val="00F459FE"/>
    <w:rsid w:val="00F475D1"/>
    <w:rsid w:val="00F7131B"/>
    <w:rsid w:val="00F947AF"/>
    <w:rsid w:val="00FD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A40743"/>
  <w15:docId w15:val="{9E872E13-EB92-4498-B480-39E4C5CA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4264"/>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655833"/>
    <w:pPr>
      <w:ind w:left="720"/>
      <w:contextualSpacing/>
    </w:pPr>
  </w:style>
  <w:style w:type="paragraph" w:styleId="Header">
    <w:name w:val="header"/>
    <w:basedOn w:val="Normal"/>
    <w:link w:val="HeaderChar"/>
    <w:uiPriority w:val="99"/>
    <w:unhideWhenUsed/>
    <w:rsid w:val="007A6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0B8"/>
  </w:style>
  <w:style w:type="paragraph" w:styleId="Footer">
    <w:name w:val="footer"/>
    <w:basedOn w:val="Normal"/>
    <w:link w:val="FooterChar"/>
    <w:uiPriority w:val="99"/>
    <w:unhideWhenUsed/>
    <w:rsid w:val="007A6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0B8"/>
  </w:style>
  <w:style w:type="paragraph" w:styleId="BalloonText">
    <w:name w:val="Balloon Text"/>
    <w:basedOn w:val="Normal"/>
    <w:link w:val="BalloonTextChar"/>
    <w:uiPriority w:val="99"/>
    <w:semiHidden/>
    <w:unhideWhenUsed/>
    <w:rsid w:val="007A6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0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420012">
      <w:bodyDiv w:val="1"/>
      <w:marLeft w:val="0"/>
      <w:marRight w:val="0"/>
      <w:marTop w:val="0"/>
      <w:marBottom w:val="0"/>
      <w:divBdr>
        <w:top w:val="none" w:sz="0" w:space="0" w:color="auto"/>
        <w:left w:val="none" w:sz="0" w:space="0" w:color="auto"/>
        <w:bottom w:val="none" w:sz="0" w:space="0" w:color="auto"/>
        <w:right w:val="none" w:sz="0" w:space="0" w:color="auto"/>
      </w:divBdr>
    </w:div>
    <w:div w:id="105238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5EB07B97E6D04BB74E0478459B0135" ma:contentTypeVersion="6" ma:contentTypeDescription="Create a new document." ma:contentTypeScope="" ma:versionID="643b3e00629fb7d5a37bcbb15c6a15dd">
  <xsd:schema xmlns:xsd="http://www.w3.org/2001/XMLSchema" xmlns:xs="http://www.w3.org/2001/XMLSchema" xmlns:p="http://schemas.microsoft.com/office/2006/metadata/properties" xmlns:ns1="http://schemas.microsoft.com/sharepoint/v3" xmlns:ns2="68002ae5-21da-4177-910f-f6ee65d7bf9b" targetNamespace="http://schemas.microsoft.com/office/2006/metadata/properties" ma:root="true" ma:fieldsID="8619006b1afe8cdf988792849fcf1d1a" ns1:_="" ns2:_="">
    <xsd:import namespace="http://schemas.microsoft.com/sharepoint/v3"/>
    <xsd:import namespace="68002ae5-21da-4177-910f-f6ee65d7bf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002ae5-21da-4177-910f-f6ee65d7b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2385CF-E474-4E31-ABC4-BF7B03BE3E23}">
  <ds:schemaRefs>
    <ds:schemaRef ds:uri="http://schemas.openxmlformats.org/officeDocument/2006/bibliography"/>
  </ds:schemaRefs>
</ds:datastoreItem>
</file>

<file path=customXml/itemProps2.xml><?xml version="1.0" encoding="utf-8"?>
<ds:datastoreItem xmlns:ds="http://schemas.openxmlformats.org/officeDocument/2006/customXml" ds:itemID="{DA2B8DB0-D55F-4509-825A-7B4F65D3D1F2}"/>
</file>

<file path=customXml/itemProps3.xml><?xml version="1.0" encoding="utf-8"?>
<ds:datastoreItem xmlns:ds="http://schemas.openxmlformats.org/officeDocument/2006/customXml" ds:itemID="{1EC02E5D-6539-4AD8-9CD9-4DE4E13D3D01}"/>
</file>

<file path=customXml/itemProps4.xml><?xml version="1.0" encoding="utf-8"?>
<ds:datastoreItem xmlns:ds="http://schemas.openxmlformats.org/officeDocument/2006/customXml" ds:itemID="{90988906-2E7E-4FD5-BA2B-9C881CF62E47}"/>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Lacey</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lplerms</dc:creator>
  <cp:lastModifiedBy>Laura Wohl</cp:lastModifiedBy>
  <cp:revision>3</cp:revision>
  <cp:lastPrinted>2021-07-12T18:43:00Z</cp:lastPrinted>
  <dcterms:created xsi:type="dcterms:W3CDTF">2021-10-22T17:03:00Z</dcterms:created>
  <dcterms:modified xsi:type="dcterms:W3CDTF">2024-09-16T22:56:00Z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0x010100F35EB07B97E6D04BB74E0478459B0135</vt:lpwstr>
  </property>
</Properties>
</file>